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etterhead"/>
        <w:tblW w:w="9480" w:type="dxa"/>
        <w:tblLook w:val="04A0" w:firstRow="1" w:lastRow="0" w:firstColumn="1" w:lastColumn="0" w:noHBand="0" w:noVBand="1"/>
        <w:tblDescription w:val="This table contains the European Commission's logo in the left column and information about the signer's or writer's organisational entity in the right column."/>
      </w:tblPr>
      <w:tblGrid>
        <w:gridCol w:w="2400"/>
        <w:gridCol w:w="7080"/>
      </w:tblGrid>
      <w:sdt>
        <w:sdtPr>
          <w:rPr>
            <w:sz w:val="16"/>
          </w:rPr>
          <w:alias w:val="EC Header - Standard"/>
          <w:tag w:val="A4pCgmOjXaoPaysOY21Ij7-5QkCVxYFQ4ANGFaoRKN4I2"/>
          <w:id w:val="246626248"/>
        </w:sdtPr>
        <w:sdtEndPr/>
        <w:sdtContent>
          <w:tr w:rsidR="005B77CB" w14:paraId="6EF785AC" w14:textId="77777777">
            <w:tc>
              <w:tcPr>
                <w:tcW w:w="2400" w:type="dxa"/>
              </w:tcPr>
              <w:p w14:paraId="2F8B8E00" w14:textId="77777777" w:rsidR="005B77CB" w:rsidRDefault="00FF0E23" w:rsidP="00A860C4">
                <w:pPr>
                  <w:pStyle w:val="ZFlag"/>
                </w:pPr>
                <w:r>
                  <w:rPr>
                    <w:noProof/>
                  </w:rPr>
                  <w:drawing>
                    <wp:inline distT="0" distB="0" distL="0" distR="0" wp14:anchorId="1C66CF26" wp14:editId="2F259669">
                      <wp:extent cx="1371600" cy="676800"/>
                      <wp:effectExtent l="0" t="0" r="0" b="0"/>
                      <wp:docPr id="1" name="Logo" descr="Logo of the European Commission, 12 yellow stars on a blue background arranged in a circle and framed by two light grey graphic elements representing the Berlaymont building, which is the headquarter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ogo of the European Commission, 12 yellow stars on a blue background arranged in a circle and framed by two light grey graphic elements representing the Berlaymont building, which is the headquarter of the European Commiss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17D37024" w14:textId="77777777" w:rsidR="005B77CB" w:rsidRDefault="003A083B" w:rsidP="00A860C4">
                <w:pPr>
                  <w:pStyle w:val="ZCom"/>
                </w:pPr>
                <w:sdt>
                  <w:sdtPr>
                    <w:id w:val="1279686077"/>
                    <w:dataBinding w:xpath="/Texts/OrgaRoot" w:storeItemID="{4EF90DE6-88B6-4264-9629-4D8DFDFE87D2}"/>
                    <w:text w:multiLine="1"/>
                  </w:sdtPr>
                  <w:sdtEndPr/>
                  <w:sdtContent>
                    <w:r w:rsidR="0060138F">
                      <w:t>EUROPEAN COMMISSION</w:t>
                    </w:r>
                  </w:sdtContent>
                </w:sdt>
              </w:p>
              <w:p w14:paraId="2581DC43" w14:textId="77777777" w:rsidR="005B77CB" w:rsidRDefault="003A083B" w:rsidP="00A860C4">
                <w:pPr>
                  <w:pStyle w:val="ZDGName"/>
                  <w:rPr>
                    <w:caps/>
                  </w:rPr>
                </w:pPr>
                <w:sdt>
                  <w:sdtPr>
                    <w:rPr>
                      <w:caps/>
                    </w:rPr>
                    <w:id w:val="889688033"/>
                    <w:dataBinding w:xpath="/Author/OrgaEntity1/HeadLine1" w:storeItemID="{9CD6FD76-E26E-47B6-94C0-09F830BD6425}"/>
                    <w:text w:multiLine="1"/>
                  </w:sdtPr>
                  <w:sdtEndPr/>
                  <w:sdtContent>
                    <w:r w:rsidR="0060138F">
                      <w:rPr>
                        <w:caps/>
                      </w:rPr>
                      <w:t>DIRECTORATE-GENERAL FOR MOBILITY AND TRANSPORT</w:t>
                    </w:r>
                  </w:sdtContent>
                </w:sdt>
              </w:p>
              <w:p w14:paraId="01EBBF40" w14:textId="77777777" w:rsidR="005B77CB" w:rsidRDefault="005B77CB" w:rsidP="00A860C4">
                <w:pPr>
                  <w:pStyle w:val="ZDGName"/>
                </w:pPr>
              </w:p>
              <w:p w14:paraId="4C14A39C" w14:textId="77777777" w:rsidR="005B77CB" w:rsidRDefault="003A083B" w:rsidP="00A860C4">
                <w:pPr>
                  <w:pStyle w:val="ZDGName"/>
                </w:pPr>
                <w:sdt>
                  <w:sdtPr>
                    <w:id w:val="-7221682"/>
                    <w:dataBinding w:xpath="/Author/OrgaEntity2/HeadLine1" w:storeItemID="{9CD6FD76-E26E-47B6-94C0-09F830BD6425}"/>
                    <w:text w:multiLine="1"/>
                  </w:sdtPr>
                  <w:sdtEndPr/>
                  <w:sdtContent>
                    <w:r w:rsidR="0060138F">
                      <w:t>Directorate C - Land</w:t>
                    </w:r>
                  </w:sdtContent>
                </w:sdt>
              </w:p>
              <w:p w14:paraId="4ED57BB4" w14:textId="77777777" w:rsidR="005B77CB" w:rsidRDefault="003A083B" w:rsidP="00A860C4">
                <w:pPr>
                  <w:pStyle w:val="ZDGName"/>
                  <w:rPr>
                    <w:b/>
                  </w:rPr>
                </w:pPr>
                <w:sdt>
                  <w:sdtPr>
                    <w:rPr>
                      <w:b/>
                    </w:rPr>
                    <w:id w:val="-63175751"/>
                    <w:dataBinding w:xpath="/Author/OrgaEntity3/HeadLine1" w:storeItemID="{9CD6FD76-E26E-47B6-94C0-09F830BD6425}"/>
                    <w:text w:multiLine="1"/>
                  </w:sdtPr>
                  <w:sdtEndPr/>
                  <w:sdtContent>
                    <w:r w:rsidR="0060138F">
                      <w:rPr>
                        <w:b/>
                      </w:rPr>
                      <w:t>C.1 - Road Transport</w:t>
                    </w:r>
                  </w:sdtContent>
                </w:sdt>
              </w:p>
            </w:tc>
          </w:tr>
        </w:sdtContent>
      </w:sdt>
    </w:tbl>
    <w:sdt>
      <w:sdtPr>
        <w:alias w:val="Date &amp; Location - Location Only"/>
        <w:tag w:val="ggweWNz4R2PF8myPezMsmJ-z0jfFkX8xo5Q7sjQESi5Y4"/>
        <w:id w:val="441271293"/>
        <w:showingPlcHdr/>
      </w:sdtPr>
      <w:sdtEndPr/>
      <w:sdtContent>
        <w:p w14:paraId="28D01D28" w14:textId="77777777" w:rsidR="005B77CB" w:rsidRDefault="007F541A" w:rsidP="00A860C4">
          <w:pPr>
            <w:pStyle w:val="Date"/>
          </w:pPr>
          <w:r>
            <w:t xml:space="preserve">     </w:t>
          </w:r>
        </w:p>
      </w:sdtContent>
    </w:sdt>
    <w:p w14:paraId="11184815" w14:textId="77777777" w:rsidR="00CC716C" w:rsidRDefault="00CC716C" w:rsidP="00A860C4">
      <w:pPr>
        <w:pStyle w:val="Subject"/>
        <w:spacing w:after="0"/>
        <w:jc w:val="center"/>
        <w:rPr>
          <w:sz w:val="28"/>
          <w:szCs w:val="28"/>
        </w:rPr>
      </w:pPr>
      <w:r>
        <w:rPr>
          <w:sz w:val="28"/>
          <w:szCs w:val="28"/>
        </w:rPr>
        <w:t xml:space="preserve">Questions and Answers </w:t>
      </w:r>
    </w:p>
    <w:p w14:paraId="6B9210D6" w14:textId="77777777" w:rsidR="00BE717B" w:rsidRDefault="00BE717B" w:rsidP="00A860C4">
      <w:pPr>
        <w:pStyle w:val="Subject"/>
        <w:spacing w:after="0"/>
        <w:jc w:val="center"/>
        <w:rPr>
          <w:sz w:val="28"/>
          <w:szCs w:val="28"/>
        </w:rPr>
      </w:pPr>
      <w:r w:rsidRPr="005412D4">
        <w:rPr>
          <w:sz w:val="28"/>
          <w:szCs w:val="28"/>
        </w:rPr>
        <w:t>on posting of drivers under Directive (EU) 2020/1057</w:t>
      </w:r>
    </w:p>
    <w:p w14:paraId="5D9CDF52" w14:textId="77777777" w:rsidR="001400CF" w:rsidRPr="005412D4" w:rsidRDefault="001400CF" w:rsidP="00A860C4">
      <w:pPr>
        <w:pStyle w:val="Subject"/>
        <w:spacing w:after="0"/>
        <w:jc w:val="center"/>
        <w:rPr>
          <w:sz w:val="28"/>
          <w:szCs w:val="28"/>
        </w:rPr>
      </w:pPr>
      <w:r>
        <w:rPr>
          <w:sz w:val="28"/>
          <w:szCs w:val="28"/>
        </w:rPr>
        <w:t xml:space="preserve">in the context of </w:t>
      </w:r>
      <w:r w:rsidR="00B43DF5">
        <w:rPr>
          <w:sz w:val="28"/>
          <w:szCs w:val="28"/>
        </w:rPr>
        <w:t>transport</w:t>
      </w:r>
      <w:r>
        <w:rPr>
          <w:sz w:val="28"/>
          <w:szCs w:val="28"/>
        </w:rPr>
        <w:t xml:space="preserve"> of goods</w:t>
      </w:r>
      <w:r w:rsidR="00B43DF5">
        <w:rPr>
          <w:rStyle w:val="FootnoteReference"/>
          <w:sz w:val="28"/>
          <w:szCs w:val="28"/>
        </w:rPr>
        <w:footnoteReference w:id="1"/>
      </w:r>
    </w:p>
    <w:p w14:paraId="6630371C" w14:textId="77777777" w:rsidR="00BE717B" w:rsidRPr="00866B1D" w:rsidRDefault="00BE717B" w:rsidP="00A860C4">
      <w:pPr>
        <w:pStyle w:val="Subject"/>
        <w:spacing w:after="0"/>
        <w:jc w:val="center"/>
        <w:rPr>
          <w:b w:val="0"/>
          <w:lang w:val="en-US"/>
        </w:rPr>
      </w:pPr>
    </w:p>
    <w:p w14:paraId="62BF23B5" w14:textId="77777777" w:rsidR="008D0682" w:rsidRPr="003E6262" w:rsidRDefault="008D0682" w:rsidP="00A860C4">
      <w:pPr>
        <w:pStyle w:val="Subject"/>
        <w:spacing w:after="0"/>
        <w:ind w:left="0" w:firstLine="0"/>
        <w:jc w:val="both"/>
        <w:rPr>
          <w:i/>
        </w:rPr>
      </w:pPr>
    </w:p>
    <w:p w14:paraId="5C83C32E" w14:textId="387DD922" w:rsidR="00137E55" w:rsidRPr="003E6262" w:rsidRDefault="005412D4" w:rsidP="00A860C4">
      <w:pPr>
        <w:pStyle w:val="Subject"/>
        <w:spacing w:after="0"/>
        <w:ind w:left="0" w:firstLine="0"/>
        <w:jc w:val="both"/>
        <w:rPr>
          <w:b w:val="0"/>
          <w:i/>
          <w:lang w:val="en-US"/>
        </w:rPr>
      </w:pPr>
      <w:r w:rsidRPr="003E6262">
        <w:rPr>
          <w:i/>
        </w:rPr>
        <w:t xml:space="preserve">DISCLAIMER: This </w:t>
      </w:r>
      <w:r w:rsidR="008D0682" w:rsidRPr="003E6262">
        <w:rPr>
          <w:i/>
        </w:rPr>
        <w:t xml:space="preserve">guide </w:t>
      </w:r>
      <w:r w:rsidRPr="003E6262">
        <w:rPr>
          <w:i/>
        </w:rPr>
        <w:t>was prepared by the Commission services and does not commit the European Commission. Only the Court of Justice of the European Union is competent to authoritatively interpret Union law</w:t>
      </w:r>
      <w:r w:rsidRPr="003E6262">
        <w:rPr>
          <w:b w:val="0"/>
          <w:i/>
          <w:lang w:val="en-US"/>
        </w:rPr>
        <w:t xml:space="preserve">. </w:t>
      </w:r>
    </w:p>
    <w:p w14:paraId="2B93B15B" w14:textId="77777777" w:rsidR="008D0682" w:rsidRDefault="008D0682" w:rsidP="00A860C4">
      <w:pPr>
        <w:pStyle w:val="Subject"/>
        <w:spacing w:after="0"/>
        <w:ind w:left="0" w:firstLine="0"/>
        <w:jc w:val="both"/>
        <w:rPr>
          <w:b w:val="0"/>
          <w:lang w:val="en-US"/>
        </w:rPr>
      </w:pPr>
    </w:p>
    <w:p w14:paraId="5C07B451" w14:textId="53AD051C" w:rsidR="007F541A" w:rsidRDefault="007F541A" w:rsidP="00A860C4">
      <w:pPr>
        <w:pStyle w:val="Subject"/>
        <w:spacing w:after="0"/>
      </w:pPr>
    </w:p>
    <w:p w14:paraId="2E9D7379" w14:textId="77777777" w:rsidR="00CB1EFB" w:rsidRDefault="00CB1EFB" w:rsidP="00A860C4">
      <w:pPr>
        <w:pStyle w:val="Subject"/>
        <w:spacing w:after="240"/>
        <w:ind w:left="0" w:firstLine="0"/>
        <w:jc w:val="center"/>
        <w:rPr>
          <w:lang w:val="en-US"/>
        </w:rPr>
      </w:pPr>
      <w:r w:rsidRPr="00CB1EFB">
        <w:rPr>
          <w:lang w:val="en-US"/>
        </w:rPr>
        <w:t>GENERAL CRITERIA</w:t>
      </w:r>
    </w:p>
    <w:p w14:paraId="6963BFF2" w14:textId="77777777" w:rsidR="00422E47" w:rsidRPr="00CB1EFB" w:rsidRDefault="00CB1EFB" w:rsidP="00A860C4">
      <w:pPr>
        <w:pStyle w:val="Subject"/>
        <w:spacing w:after="240"/>
        <w:ind w:left="0" w:firstLine="0"/>
        <w:jc w:val="center"/>
        <w:rPr>
          <w:lang w:val="en-US"/>
        </w:rPr>
      </w:pPr>
      <w:r>
        <w:rPr>
          <w:lang w:val="en-US"/>
        </w:rPr>
        <w:t>determin</w:t>
      </w:r>
      <w:r w:rsidR="00C02825">
        <w:rPr>
          <w:lang w:val="en-US"/>
        </w:rPr>
        <w:t>ing</w:t>
      </w:r>
      <w:r>
        <w:rPr>
          <w:lang w:val="en-US"/>
        </w:rPr>
        <w:t xml:space="preserve"> when </w:t>
      </w:r>
      <w:r w:rsidRPr="00CB1EFB">
        <w:rPr>
          <w:lang w:val="en-US"/>
        </w:rPr>
        <w:t>a driver is posted or no</w:t>
      </w:r>
      <w:r>
        <w:rPr>
          <w:lang w:val="en-US"/>
        </w:rPr>
        <w:t>t</w:t>
      </w:r>
      <w:r w:rsidRPr="00CB1EFB">
        <w:rPr>
          <w:lang w:val="en-US"/>
        </w:rPr>
        <w:t xml:space="preserve"> under D</w:t>
      </w:r>
      <w:r>
        <w:rPr>
          <w:lang w:val="en-US"/>
        </w:rPr>
        <w:t xml:space="preserve">irective </w:t>
      </w:r>
      <w:r w:rsidRPr="00CB1EFB">
        <w:rPr>
          <w:lang w:val="en-US"/>
        </w:rPr>
        <w:t>(EU) 2020/1057</w:t>
      </w:r>
    </w:p>
    <w:p w14:paraId="32C7A2B2" w14:textId="32C8CE78" w:rsidR="00E87B8A" w:rsidRPr="00976F42" w:rsidRDefault="007F541A" w:rsidP="00A860C4">
      <w:pPr>
        <w:pStyle w:val="ContNum"/>
        <w:numPr>
          <w:ilvl w:val="0"/>
          <w:numId w:val="0"/>
        </w:numPr>
        <w:spacing w:after="0"/>
        <w:rPr>
          <w:sz w:val="22"/>
          <w:szCs w:val="22"/>
          <w:lang w:val="en-US"/>
        </w:rPr>
      </w:pPr>
      <w:r w:rsidRPr="00976F42">
        <w:rPr>
          <w:sz w:val="22"/>
          <w:szCs w:val="22"/>
          <w:lang w:val="en-US"/>
        </w:rPr>
        <w:t>Directive (EU) 2020/1057</w:t>
      </w:r>
      <w:r w:rsidR="00EE21D8" w:rsidRPr="00976F42">
        <w:rPr>
          <w:rStyle w:val="FootnoteReference"/>
          <w:sz w:val="22"/>
          <w:szCs w:val="22"/>
          <w:lang w:val="en-US"/>
        </w:rPr>
        <w:footnoteReference w:id="2"/>
      </w:r>
      <w:r w:rsidRPr="00976F42">
        <w:rPr>
          <w:sz w:val="22"/>
          <w:szCs w:val="22"/>
          <w:lang w:val="en-US"/>
        </w:rPr>
        <w:t xml:space="preserve"> </w:t>
      </w:r>
      <w:r w:rsidR="0028129D" w:rsidRPr="00976F42">
        <w:rPr>
          <w:sz w:val="22"/>
          <w:szCs w:val="22"/>
          <w:lang w:val="en-US"/>
        </w:rPr>
        <w:t>(</w:t>
      </w:r>
      <w:r w:rsidR="009218E8" w:rsidRPr="00976F42">
        <w:rPr>
          <w:sz w:val="22"/>
          <w:szCs w:val="22"/>
          <w:lang w:val="en-US"/>
        </w:rPr>
        <w:t>also referred to as “</w:t>
      </w:r>
      <w:r w:rsidR="00B92137" w:rsidRPr="00976F42">
        <w:rPr>
          <w:sz w:val="22"/>
          <w:szCs w:val="22"/>
          <w:lang w:val="en-US"/>
        </w:rPr>
        <w:t>the Directive</w:t>
      </w:r>
      <w:r w:rsidR="009218E8" w:rsidRPr="00976F42">
        <w:rPr>
          <w:sz w:val="22"/>
          <w:szCs w:val="22"/>
          <w:lang w:val="en-US"/>
        </w:rPr>
        <w:t>”</w:t>
      </w:r>
      <w:r w:rsidR="0028129D" w:rsidRPr="00976F42">
        <w:rPr>
          <w:sz w:val="22"/>
          <w:szCs w:val="22"/>
          <w:lang w:val="en-US"/>
        </w:rPr>
        <w:t>)</w:t>
      </w:r>
      <w:r w:rsidR="00EE21D8" w:rsidRPr="00976F42">
        <w:rPr>
          <w:i/>
          <w:sz w:val="22"/>
          <w:szCs w:val="22"/>
          <w:lang w:val="en-US"/>
        </w:rPr>
        <w:t xml:space="preserve"> </w:t>
      </w:r>
      <w:r w:rsidR="00EE21D8" w:rsidRPr="00976F42">
        <w:rPr>
          <w:sz w:val="22"/>
          <w:szCs w:val="22"/>
          <w:lang w:val="en-US"/>
        </w:rPr>
        <w:t xml:space="preserve">lays down specific rules with respect to </w:t>
      </w:r>
      <w:r w:rsidR="00EE21D8" w:rsidRPr="00976F42">
        <w:rPr>
          <w:sz w:val="22"/>
          <w:szCs w:val="22"/>
        </w:rPr>
        <w:t>Directive 96/71/EC</w:t>
      </w:r>
      <w:r w:rsidR="00EE21D8" w:rsidRPr="00976F42">
        <w:rPr>
          <w:rStyle w:val="FootnoteReference"/>
          <w:sz w:val="22"/>
          <w:szCs w:val="22"/>
        </w:rPr>
        <w:footnoteReference w:id="3"/>
      </w:r>
      <w:r w:rsidR="00EE21D8" w:rsidRPr="00976F42">
        <w:rPr>
          <w:sz w:val="22"/>
          <w:szCs w:val="22"/>
        </w:rPr>
        <w:t xml:space="preserve"> and to Directive 2014/67/EU</w:t>
      </w:r>
      <w:r w:rsidR="00EE21D8" w:rsidRPr="00976F42">
        <w:rPr>
          <w:rStyle w:val="FootnoteReference"/>
          <w:sz w:val="22"/>
          <w:szCs w:val="22"/>
        </w:rPr>
        <w:footnoteReference w:id="4"/>
      </w:r>
      <w:r w:rsidR="00EE21D8" w:rsidRPr="00976F42">
        <w:rPr>
          <w:sz w:val="22"/>
          <w:szCs w:val="22"/>
        </w:rPr>
        <w:t xml:space="preserve">, both of which are legislative acts concerning the posting of workers in the framework of </w:t>
      </w:r>
      <w:r w:rsidR="00CD7B46" w:rsidRPr="00976F42">
        <w:rPr>
          <w:sz w:val="22"/>
          <w:szCs w:val="22"/>
        </w:rPr>
        <w:t>the</w:t>
      </w:r>
      <w:r w:rsidR="00EE21D8" w:rsidRPr="00976F42">
        <w:rPr>
          <w:sz w:val="22"/>
          <w:szCs w:val="22"/>
        </w:rPr>
        <w:t xml:space="preserve"> provision of services. It</w:t>
      </w:r>
      <w:r w:rsidR="0028129D" w:rsidRPr="00976F42">
        <w:rPr>
          <w:sz w:val="22"/>
          <w:szCs w:val="22"/>
          <w:lang w:val="en-US"/>
        </w:rPr>
        <w:t xml:space="preserve"> </w:t>
      </w:r>
      <w:r w:rsidR="00D311BD" w:rsidRPr="00976F42">
        <w:rPr>
          <w:sz w:val="22"/>
          <w:szCs w:val="22"/>
          <w:lang w:val="en-US"/>
        </w:rPr>
        <w:t>distinguishes between types of transport operations to which rules on posting should apply and those to which posting rules should not apply. The general criterion</w:t>
      </w:r>
      <w:r w:rsidR="006876AD" w:rsidRPr="00976F42">
        <w:rPr>
          <w:sz w:val="22"/>
          <w:szCs w:val="22"/>
          <w:lang w:val="en-US"/>
        </w:rPr>
        <w:t xml:space="preserve"> for such distinction</w:t>
      </w:r>
      <w:r w:rsidR="00D311BD" w:rsidRPr="00976F42">
        <w:rPr>
          <w:sz w:val="22"/>
          <w:szCs w:val="22"/>
          <w:lang w:val="en-US"/>
        </w:rPr>
        <w:t xml:space="preserve"> is the degree of connection with the territory of the host Member State</w:t>
      </w:r>
      <w:r w:rsidR="00D311BD" w:rsidRPr="00976F42">
        <w:rPr>
          <w:sz w:val="22"/>
          <w:szCs w:val="22"/>
          <w:vertAlign w:val="superscript"/>
          <w:lang w:val="en-US"/>
        </w:rPr>
        <w:footnoteReference w:id="5"/>
      </w:r>
      <w:r w:rsidR="00D311BD" w:rsidRPr="00976F42">
        <w:rPr>
          <w:sz w:val="22"/>
          <w:szCs w:val="22"/>
          <w:lang w:val="en-US"/>
        </w:rPr>
        <w:t>.</w:t>
      </w:r>
      <w:r w:rsidR="00024B79" w:rsidRPr="00976F42">
        <w:rPr>
          <w:sz w:val="22"/>
          <w:szCs w:val="22"/>
          <w:lang w:val="en-US"/>
        </w:rPr>
        <w:t xml:space="preserve"> </w:t>
      </w:r>
    </w:p>
    <w:p w14:paraId="2FB96334" w14:textId="77777777" w:rsidR="00044DA4" w:rsidRPr="00976F42" w:rsidRDefault="00044DA4" w:rsidP="00A860C4">
      <w:pPr>
        <w:pStyle w:val="Subject"/>
        <w:spacing w:after="0"/>
        <w:ind w:left="0" w:firstLine="0"/>
        <w:jc w:val="both"/>
        <w:rPr>
          <w:b w:val="0"/>
          <w:sz w:val="22"/>
          <w:szCs w:val="22"/>
          <w:lang w:val="en-US"/>
        </w:rPr>
      </w:pPr>
    </w:p>
    <w:p w14:paraId="761F81E0" w14:textId="6BAA2E36" w:rsidR="000A6027" w:rsidRPr="00976F42" w:rsidRDefault="008B5DDE" w:rsidP="00A860C4">
      <w:pPr>
        <w:pStyle w:val="Subject"/>
        <w:spacing w:after="0"/>
        <w:ind w:left="0" w:firstLine="0"/>
        <w:jc w:val="both"/>
        <w:rPr>
          <w:b w:val="0"/>
          <w:sz w:val="22"/>
          <w:szCs w:val="22"/>
          <w:lang w:val="en-US"/>
        </w:rPr>
      </w:pPr>
      <w:r w:rsidRPr="00976F42">
        <w:rPr>
          <w:b w:val="0"/>
          <w:sz w:val="22"/>
          <w:szCs w:val="22"/>
          <w:lang w:val="en-US"/>
        </w:rPr>
        <w:t xml:space="preserve">More specifically, </w:t>
      </w:r>
      <w:r w:rsidR="006876AD" w:rsidRPr="00976F42">
        <w:rPr>
          <w:b w:val="0"/>
          <w:sz w:val="22"/>
          <w:szCs w:val="22"/>
          <w:lang w:val="en-US"/>
        </w:rPr>
        <w:t>it results from Directive (EU) 2020/1057</w:t>
      </w:r>
      <w:r w:rsidRPr="00976F42">
        <w:rPr>
          <w:b w:val="0"/>
          <w:sz w:val="22"/>
          <w:szCs w:val="22"/>
          <w:lang w:val="en-US"/>
        </w:rPr>
        <w:t xml:space="preserve"> that d</w:t>
      </w:r>
      <w:r w:rsidR="0028129D" w:rsidRPr="00976F42">
        <w:rPr>
          <w:b w:val="0"/>
          <w:sz w:val="22"/>
          <w:szCs w:val="22"/>
          <w:lang w:val="en-US"/>
        </w:rPr>
        <w:t>rivers</w:t>
      </w:r>
      <w:r w:rsidR="007F541A" w:rsidRPr="00976F42">
        <w:rPr>
          <w:b w:val="0"/>
          <w:sz w:val="22"/>
          <w:szCs w:val="22"/>
          <w:lang w:val="en-US"/>
        </w:rPr>
        <w:t xml:space="preserve"> </w:t>
      </w:r>
      <w:r w:rsidR="00EE059C" w:rsidRPr="00976F42">
        <w:rPr>
          <w:b w:val="0"/>
          <w:sz w:val="22"/>
          <w:szCs w:val="22"/>
          <w:lang w:val="en-US"/>
        </w:rPr>
        <w:t xml:space="preserve">carrying out transport operations in Member States other than the Member State where the employer of the driver has its establishment </w:t>
      </w:r>
      <w:r w:rsidR="0034310A" w:rsidRPr="00976F42">
        <w:rPr>
          <w:b w:val="0"/>
          <w:sz w:val="22"/>
          <w:szCs w:val="22"/>
          <w:lang w:val="en-US"/>
        </w:rPr>
        <w:t xml:space="preserve">are </w:t>
      </w:r>
      <w:r w:rsidR="000A6027" w:rsidRPr="00976F42">
        <w:rPr>
          <w:sz w:val="22"/>
          <w:szCs w:val="22"/>
          <w:lang w:val="en-US"/>
        </w:rPr>
        <w:t>posted</w:t>
      </w:r>
      <w:r w:rsidR="00DD66F6" w:rsidRPr="00976F42">
        <w:rPr>
          <w:b w:val="0"/>
          <w:sz w:val="22"/>
          <w:szCs w:val="22"/>
          <w:lang w:val="en-US"/>
        </w:rPr>
        <w:t xml:space="preserve"> when performing the following operations</w:t>
      </w:r>
      <w:r w:rsidR="000A6027" w:rsidRPr="00976F42">
        <w:rPr>
          <w:b w:val="0"/>
          <w:sz w:val="22"/>
          <w:szCs w:val="22"/>
          <w:lang w:val="en-US"/>
        </w:rPr>
        <w:t xml:space="preserve">: </w:t>
      </w:r>
    </w:p>
    <w:p w14:paraId="31C67339" w14:textId="77777777" w:rsidR="000A6027" w:rsidRPr="00DD66F6" w:rsidRDefault="000A6027" w:rsidP="00A860C4">
      <w:pPr>
        <w:pStyle w:val="Subject"/>
        <w:spacing w:after="0"/>
        <w:ind w:left="0" w:firstLine="0"/>
        <w:jc w:val="both"/>
        <w:rPr>
          <w:b w:val="0"/>
          <w:lang w:val="en-US"/>
        </w:rPr>
      </w:pPr>
      <w:r w:rsidRPr="00DD66F6">
        <w:rPr>
          <w:b w:val="0"/>
          <w:lang w:val="en-US"/>
        </w:rPr>
        <w:t xml:space="preserve"> </w:t>
      </w:r>
    </w:p>
    <w:p w14:paraId="253F2D7F" w14:textId="77777777" w:rsidR="000A6027" w:rsidRPr="00976F42" w:rsidRDefault="000A6027" w:rsidP="00A860C4">
      <w:pPr>
        <w:pStyle w:val="Subject"/>
        <w:numPr>
          <w:ilvl w:val="0"/>
          <w:numId w:val="22"/>
        </w:numPr>
        <w:spacing w:after="0"/>
        <w:jc w:val="both"/>
        <w:rPr>
          <w:b w:val="0"/>
          <w:sz w:val="22"/>
          <w:szCs w:val="22"/>
          <w:lang w:val="en-US"/>
        </w:rPr>
      </w:pPr>
      <w:r w:rsidRPr="00976F42">
        <w:rPr>
          <w:sz w:val="22"/>
          <w:szCs w:val="22"/>
          <w:lang w:val="en-US"/>
        </w:rPr>
        <w:t>cross-trade</w:t>
      </w:r>
      <w:r w:rsidRPr="00976F42">
        <w:rPr>
          <w:b w:val="0"/>
          <w:sz w:val="22"/>
          <w:szCs w:val="22"/>
          <w:lang w:val="en-US"/>
        </w:rPr>
        <w:t xml:space="preserve"> operations</w:t>
      </w:r>
      <w:r w:rsidR="004B1C54" w:rsidRPr="00976F42">
        <w:rPr>
          <w:rStyle w:val="FootnoteReference"/>
          <w:b w:val="0"/>
          <w:sz w:val="22"/>
          <w:szCs w:val="22"/>
          <w:lang w:val="en-US"/>
        </w:rPr>
        <w:footnoteReference w:id="6"/>
      </w:r>
      <w:r w:rsidR="00EE059C" w:rsidRPr="00976F42">
        <w:rPr>
          <w:b w:val="0"/>
          <w:sz w:val="22"/>
          <w:szCs w:val="22"/>
          <w:lang w:val="en-US"/>
        </w:rPr>
        <w:t xml:space="preserve"> </w:t>
      </w:r>
      <w:r w:rsidR="006876AD" w:rsidRPr="00976F42">
        <w:rPr>
          <w:b w:val="0"/>
          <w:sz w:val="22"/>
          <w:szCs w:val="22"/>
          <w:lang w:val="en-US"/>
        </w:rPr>
        <w:t>–</w:t>
      </w:r>
      <w:r w:rsidR="00EE059C" w:rsidRPr="00976F42">
        <w:rPr>
          <w:b w:val="0"/>
          <w:sz w:val="22"/>
          <w:szCs w:val="22"/>
          <w:lang w:val="en-US"/>
        </w:rPr>
        <w:t xml:space="preserve"> understood as transport operations</w:t>
      </w:r>
      <w:r w:rsidR="004B1C54" w:rsidRPr="00976F42">
        <w:rPr>
          <w:b w:val="0"/>
          <w:sz w:val="22"/>
          <w:szCs w:val="22"/>
          <w:lang w:val="en-US"/>
        </w:rPr>
        <w:t xml:space="preserve"> carried out</w:t>
      </w:r>
      <w:r w:rsidR="00EE059C" w:rsidRPr="00976F42">
        <w:rPr>
          <w:b w:val="0"/>
          <w:sz w:val="22"/>
          <w:szCs w:val="22"/>
          <w:lang w:val="en-US"/>
        </w:rPr>
        <w:t xml:space="preserve"> between two </w:t>
      </w:r>
      <w:r w:rsidR="0041375C" w:rsidRPr="00976F42">
        <w:rPr>
          <w:b w:val="0"/>
          <w:sz w:val="22"/>
          <w:szCs w:val="22"/>
          <w:lang w:val="en-US"/>
        </w:rPr>
        <w:t>Member States</w:t>
      </w:r>
      <w:r w:rsidR="009218E8" w:rsidRPr="00976F42">
        <w:rPr>
          <w:b w:val="0"/>
          <w:sz w:val="22"/>
          <w:szCs w:val="22"/>
          <w:lang w:val="en-US"/>
        </w:rPr>
        <w:t>, or between a Member State and a third country</w:t>
      </w:r>
      <w:r w:rsidR="00EE059C" w:rsidRPr="00976F42">
        <w:rPr>
          <w:b w:val="0"/>
          <w:sz w:val="22"/>
          <w:szCs w:val="22"/>
          <w:lang w:val="en-US"/>
        </w:rPr>
        <w:t>, none of which is the country of establishment</w:t>
      </w:r>
      <w:r w:rsidR="0041375C" w:rsidRPr="00976F42">
        <w:rPr>
          <w:rStyle w:val="FootnoteReference"/>
          <w:b w:val="0"/>
          <w:sz w:val="22"/>
          <w:szCs w:val="22"/>
          <w:lang w:val="en-US"/>
        </w:rPr>
        <w:footnoteReference w:id="7"/>
      </w:r>
      <w:r w:rsidR="00EE059C" w:rsidRPr="00976F42">
        <w:rPr>
          <w:b w:val="0"/>
          <w:sz w:val="22"/>
          <w:szCs w:val="22"/>
          <w:lang w:val="en-US"/>
        </w:rPr>
        <w:t xml:space="preserve"> of the operator carrying out these operations;</w:t>
      </w:r>
      <w:r w:rsidRPr="00976F42">
        <w:rPr>
          <w:b w:val="0"/>
          <w:sz w:val="22"/>
          <w:szCs w:val="22"/>
          <w:lang w:val="en-US"/>
        </w:rPr>
        <w:t xml:space="preserve"> </w:t>
      </w:r>
    </w:p>
    <w:p w14:paraId="03C1282C" w14:textId="77777777" w:rsidR="000A6027" w:rsidRPr="00976F42" w:rsidRDefault="000A6027" w:rsidP="00A860C4">
      <w:pPr>
        <w:pStyle w:val="Subject"/>
        <w:numPr>
          <w:ilvl w:val="0"/>
          <w:numId w:val="22"/>
        </w:numPr>
        <w:spacing w:after="0"/>
        <w:jc w:val="both"/>
        <w:rPr>
          <w:b w:val="0"/>
          <w:sz w:val="22"/>
          <w:szCs w:val="22"/>
          <w:lang w:val="en-US"/>
        </w:rPr>
      </w:pPr>
      <w:r w:rsidRPr="00976F42">
        <w:rPr>
          <w:sz w:val="22"/>
          <w:szCs w:val="22"/>
          <w:lang w:val="en-US"/>
        </w:rPr>
        <w:lastRenderedPageBreak/>
        <w:t>cabotage</w:t>
      </w:r>
      <w:r w:rsidRPr="00976F42">
        <w:rPr>
          <w:b w:val="0"/>
          <w:sz w:val="22"/>
          <w:szCs w:val="22"/>
          <w:lang w:val="en-US"/>
        </w:rPr>
        <w:t xml:space="preserve"> operations</w:t>
      </w:r>
      <w:r w:rsidR="00EE059C" w:rsidRPr="00976F42">
        <w:rPr>
          <w:b w:val="0"/>
          <w:sz w:val="22"/>
          <w:szCs w:val="22"/>
          <w:lang w:val="en-US"/>
        </w:rPr>
        <w:t xml:space="preserve"> </w:t>
      </w:r>
      <w:r w:rsidR="006876AD" w:rsidRPr="00976F42">
        <w:rPr>
          <w:b w:val="0"/>
          <w:sz w:val="22"/>
          <w:szCs w:val="22"/>
          <w:lang w:val="en-US"/>
        </w:rPr>
        <w:t>–</w:t>
      </w:r>
      <w:r w:rsidR="00EE059C" w:rsidRPr="00976F42">
        <w:rPr>
          <w:b w:val="0"/>
          <w:sz w:val="22"/>
          <w:szCs w:val="22"/>
          <w:lang w:val="en-US"/>
        </w:rPr>
        <w:t xml:space="preserve"> understood as domestic transport operations </w:t>
      </w:r>
      <w:r w:rsidR="004B1C54" w:rsidRPr="00976F42">
        <w:rPr>
          <w:b w:val="0"/>
          <w:sz w:val="22"/>
          <w:szCs w:val="22"/>
          <w:lang w:val="en-US"/>
        </w:rPr>
        <w:t xml:space="preserve">for hire or reward </w:t>
      </w:r>
      <w:r w:rsidR="00EE059C" w:rsidRPr="00976F42">
        <w:rPr>
          <w:b w:val="0"/>
          <w:sz w:val="22"/>
          <w:szCs w:val="22"/>
          <w:lang w:val="en-US"/>
        </w:rPr>
        <w:t xml:space="preserve">carried out on a </w:t>
      </w:r>
      <w:r w:rsidR="004B1C54" w:rsidRPr="00976F42">
        <w:rPr>
          <w:b w:val="0"/>
          <w:sz w:val="22"/>
          <w:szCs w:val="22"/>
          <w:lang w:val="en-US"/>
        </w:rPr>
        <w:t xml:space="preserve">temporary basis on the </w:t>
      </w:r>
      <w:r w:rsidR="00EE059C" w:rsidRPr="00976F42">
        <w:rPr>
          <w:b w:val="0"/>
          <w:sz w:val="22"/>
          <w:szCs w:val="22"/>
          <w:lang w:val="en-US"/>
        </w:rPr>
        <w:t>territory of a Member State by an operator established in another Member State</w:t>
      </w:r>
      <w:r w:rsidR="0041375C" w:rsidRPr="00976F42">
        <w:rPr>
          <w:rStyle w:val="FootnoteReference"/>
          <w:b w:val="0"/>
          <w:sz w:val="22"/>
          <w:szCs w:val="22"/>
          <w:lang w:val="en-US"/>
        </w:rPr>
        <w:footnoteReference w:id="8"/>
      </w:r>
      <w:r w:rsidR="00EE059C" w:rsidRPr="00976F42">
        <w:rPr>
          <w:b w:val="0"/>
          <w:sz w:val="22"/>
          <w:szCs w:val="22"/>
          <w:lang w:val="en-US"/>
        </w:rPr>
        <w:t xml:space="preserve">.  </w:t>
      </w:r>
    </w:p>
    <w:p w14:paraId="242EDAF4" w14:textId="77777777" w:rsidR="000A6027" w:rsidRPr="00976F42" w:rsidRDefault="000A6027" w:rsidP="00A860C4">
      <w:pPr>
        <w:pStyle w:val="Subject"/>
        <w:spacing w:after="0"/>
        <w:ind w:left="360" w:firstLine="0"/>
        <w:jc w:val="both"/>
        <w:rPr>
          <w:b w:val="0"/>
          <w:sz w:val="22"/>
          <w:szCs w:val="22"/>
          <w:lang w:val="en-US"/>
        </w:rPr>
      </w:pPr>
    </w:p>
    <w:p w14:paraId="34929A9C" w14:textId="77777777" w:rsidR="007F541A" w:rsidRPr="00976F42" w:rsidRDefault="00EE059C" w:rsidP="00A860C4">
      <w:pPr>
        <w:pStyle w:val="ContNum"/>
        <w:numPr>
          <w:ilvl w:val="0"/>
          <w:numId w:val="0"/>
        </w:numPr>
        <w:spacing w:after="0"/>
        <w:rPr>
          <w:sz w:val="22"/>
          <w:szCs w:val="22"/>
          <w:lang w:val="en-US"/>
        </w:rPr>
      </w:pPr>
      <w:r w:rsidRPr="00976F42">
        <w:rPr>
          <w:sz w:val="22"/>
          <w:szCs w:val="22"/>
          <w:lang w:val="en-US"/>
        </w:rPr>
        <w:t xml:space="preserve">The driver shall </w:t>
      </w:r>
      <w:r w:rsidRPr="00976F42">
        <w:rPr>
          <w:b/>
          <w:sz w:val="22"/>
          <w:szCs w:val="22"/>
          <w:lang w:val="en-US"/>
        </w:rPr>
        <w:t>not</w:t>
      </w:r>
      <w:r w:rsidRPr="00976F42">
        <w:rPr>
          <w:sz w:val="22"/>
          <w:szCs w:val="22"/>
          <w:lang w:val="en-US"/>
        </w:rPr>
        <w:t xml:space="preserve"> be considered to be </w:t>
      </w:r>
      <w:r w:rsidRPr="00976F42">
        <w:rPr>
          <w:b/>
          <w:sz w:val="22"/>
          <w:szCs w:val="22"/>
          <w:lang w:val="en-US"/>
        </w:rPr>
        <w:t>posted</w:t>
      </w:r>
      <w:r w:rsidRPr="00976F42">
        <w:rPr>
          <w:sz w:val="22"/>
          <w:szCs w:val="22"/>
          <w:lang w:val="en-US"/>
        </w:rPr>
        <w:t xml:space="preserve"> when </w:t>
      </w:r>
      <w:r w:rsidR="0063039F" w:rsidRPr="00976F42">
        <w:rPr>
          <w:sz w:val="22"/>
          <w:szCs w:val="22"/>
          <w:lang w:val="en-US"/>
        </w:rPr>
        <w:t>perform</w:t>
      </w:r>
      <w:r w:rsidRPr="00976F42">
        <w:rPr>
          <w:sz w:val="22"/>
          <w:szCs w:val="22"/>
          <w:lang w:val="en-US"/>
        </w:rPr>
        <w:t>ing</w:t>
      </w:r>
      <w:r w:rsidR="007F541A" w:rsidRPr="00976F42">
        <w:rPr>
          <w:sz w:val="22"/>
          <w:szCs w:val="22"/>
          <w:lang w:val="en-US"/>
        </w:rPr>
        <w:t>:</w:t>
      </w:r>
    </w:p>
    <w:p w14:paraId="77420F96" w14:textId="77777777" w:rsidR="00422E47" w:rsidRPr="00976F42" w:rsidRDefault="00422E47" w:rsidP="00A860C4">
      <w:pPr>
        <w:pStyle w:val="ContNum"/>
        <w:numPr>
          <w:ilvl w:val="0"/>
          <w:numId w:val="0"/>
        </w:numPr>
        <w:spacing w:after="0"/>
        <w:ind w:left="360"/>
        <w:rPr>
          <w:sz w:val="22"/>
          <w:szCs w:val="22"/>
          <w:lang w:val="en-US"/>
        </w:rPr>
      </w:pPr>
    </w:p>
    <w:p w14:paraId="3C5CE12F" w14:textId="5DFE8614" w:rsidR="007F541A" w:rsidRPr="00976F42" w:rsidRDefault="007F541A" w:rsidP="00A860C4">
      <w:pPr>
        <w:pStyle w:val="ContNumLevel2"/>
        <w:numPr>
          <w:ilvl w:val="1"/>
          <w:numId w:val="20"/>
        </w:numPr>
        <w:spacing w:after="0"/>
        <w:rPr>
          <w:sz w:val="22"/>
          <w:szCs w:val="22"/>
          <w:lang w:val="en-US"/>
        </w:rPr>
      </w:pPr>
      <w:r w:rsidRPr="00976F42">
        <w:rPr>
          <w:b/>
          <w:sz w:val="22"/>
          <w:szCs w:val="22"/>
          <w:lang w:val="en-US"/>
        </w:rPr>
        <w:t>international bilateral</w:t>
      </w:r>
      <w:r w:rsidRPr="00976F42">
        <w:rPr>
          <w:sz w:val="22"/>
          <w:szCs w:val="22"/>
          <w:lang w:val="en-US"/>
        </w:rPr>
        <w:t xml:space="preserve"> transport operations</w:t>
      </w:r>
      <w:r w:rsidR="00137E55" w:rsidRPr="00976F42">
        <w:rPr>
          <w:rStyle w:val="FootnoteReference"/>
          <w:sz w:val="22"/>
          <w:szCs w:val="22"/>
          <w:lang w:val="en-US"/>
        </w:rPr>
        <w:footnoteReference w:id="9"/>
      </w:r>
      <w:r w:rsidR="00EE059C" w:rsidRPr="00976F42">
        <w:rPr>
          <w:sz w:val="22"/>
          <w:szCs w:val="22"/>
          <w:lang w:val="en-US"/>
        </w:rPr>
        <w:t xml:space="preserve"> – understood as transport operations</w:t>
      </w:r>
      <w:r w:rsidR="0041375C" w:rsidRPr="00976F42">
        <w:rPr>
          <w:sz w:val="22"/>
          <w:szCs w:val="22"/>
          <w:lang w:val="en-US"/>
        </w:rPr>
        <w:t xml:space="preserve"> based on a transport contract</w:t>
      </w:r>
      <w:r w:rsidR="00EE059C" w:rsidRPr="00976F42">
        <w:rPr>
          <w:sz w:val="22"/>
          <w:szCs w:val="22"/>
          <w:lang w:val="en-US"/>
        </w:rPr>
        <w:t xml:space="preserve"> from the Member State where the operator is established (Member State of establishment) to another Member State or </w:t>
      </w:r>
      <w:r w:rsidR="0041375C" w:rsidRPr="00976F42">
        <w:rPr>
          <w:sz w:val="22"/>
          <w:szCs w:val="22"/>
          <w:lang w:val="en-US"/>
        </w:rPr>
        <w:t xml:space="preserve">to a </w:t>
      </w:r>
      <w:r w:rsidR="00EE059C" w:rsidRPr="00976F42">
        <w:rPr>
          <w:sz w:val="22"/>
          <w:szCs w:val="22"/>
          <w:lang w:val="en-US"/>
        </w:rPr>
        <w:t xml:space="preserve">third country, or from another Member State or </w:t>
      </w:r>
      <w:r w:rsidR="0041375C" w:rsidRPr="00976F42">
        <w:rPr>
          <w:sz w:val="22"/>
          <w:szCs w:val="22"/>
          <w:lang w:val="en-US"/>
        </w:rPr>
        <w:t xml:space="preserve">a </w:t>
      </w:r>
      <w:r w:rsidR="00EE059C" w:rsidRPr="00976F42">
        <w:rPr>
          <w:sz w:val="22"/>
          <w:szCs w:val="22"/>
          <w:lang w:val="en-US"/>
        </w:rPr>
        <w:t xml:space="preserve">third country to the Member State of establishment; </w:t>
      </w:r>
      <w:r w:rsidRPr="00976F42">
        <w:rPr>
          <w:sz w:val="22"/>
          <w:szCs w:val="22"/>
          <w:lang w:val="en-US"/>
        </w:rPr>
        <w:t xml:space="preserve"> </w:t>
      </w:r>
    </w:p>
    <w:p w14:paraId="52378CEF" w14:textId="77F7887E" w:rsidR="007F541A" w:rsidRPr="00976F42" w:rsidRDefault="007F541A" w:rsidP="00A860C4">
      <w:pPr>
        <w:pStyle w:val="ContNumLevel2"/>
        <w:numPr>
          <w:ilvl w:val="1"/>
          <w:numId w:val="20"/>
        </w:numPr>
        <w:spacing w:after="0"/>
        <w:rPr>
          <w:sz w:val="22"/>
          <w:szCs w:val="22"/>
          <w:lang w:val="en-US"/>
        </w:rPr>
      </w:pPr>
      <w:r w:rsidRPr="00976F42">
        <w:rPr>
          <w:b/>
          <w:sz w:val="22"/>
          <w:szCs w:val="22"/>
          <w:lang w:val="en-US"/>
        </w:rPr>
        <w:t xml:space="preserve">limited additional activities </w:t>
      </w:r>
      <w:r w:rsidR="00EE059C" w:rsidRPr="00976F42">
        <w:rPr>
          <w:b/>
          <w:sz w:val="22"/>
          <w:szCs w:val="22"/>
          <w:lang w:val="en-US"/>
        </w:rPr>
        <w:t>of loading and/or unloading</w:t>
      </w:r>
      <w:r w:rsidR="00137E55" w:rsidRPr="00976F42">
        <w:rPr>
          <w:rStyle w:val="FootnoteReference"/>
          <w:b/>
          <w:sz w:val="22"/>
          <w:szCs w:val="22"/>
          <w:lang w:val="en-US"/>
        </w:rPr>
        <w:footnoteReference w:id="10"/>
      </w:r>
      <w:r w:rsidR="00EE059C" w:rsidRPr="00976F42">
        <w:rPr>
          <w:sz w:val="22"/>
          <w:szCs w:val="22"/>
          <w:lang w:val="en-US"/>
        </w:rPr>
        <w:t xml:space="preserve"> (</w:t>
      </w:r>
      <w:r w:rsidR="00864762" w:rsidRPr="00976F42">
        <w:rPr>
          <w:sz w:val="22"/>
          <w:szCs w:val="22"/>
          <w:lang w:val="en-US"/>
        </w:rPr>
        <w:t>that is</w:t>
      </w:r>
      <w:r w:rsidR="001400CF" w:rsidRPr="00976F42">
        <w:rPr>
          <w:sz w:val="22"/>
          <w:szCs w:val="22"/>
          <w:lang w:val="en-US"/>
        </w:rPr>
        <w:t>,</w:t>
      </w:r>
      <w:r w:rsidR="00864762" w:rsidRPr="00976F42">
        <w:rPr>
          <w:sz w:val="22"/>
          <w:szCs w:val="22"/>
          <w:lang w:val="en-US"/>
        </w:rPr>
        <w:t xml:space="preserve"> </w:t>
      </w:r>
      <w:r w:rsidR="00EE059C" w:rsidRPr="00976F42">
        <w:rPr>
          <w:sz w:val="22"/>
          <w:szCs w:val="22"/>
          <w:lang w:val="en-US"/>
        </w:rPr>
        <w:t>cross-trade operations</w:t>
      </w:r>
      <w:r w:rsidR="001400CF" w:rsidRPr="00976F42">
        <w:rPr>
          <w:sz w:val="22"/>
          <w:szCs w:val="22"/>
          <w:lang w:val="en-US"/>
        </w:rPr>
        <w:t xml:space="preserve"> as described above)</w:t>
      </w:r>
      <w:r w:rsidR="00EE059C" w:rsidRPr="00976F42">
        <w:rPr>
          <w:sz w:val="22"/>
          <w:szCs w:val="22"/>
          <w:lang w:val="en-US"/>
        </w:rPr>
        <w:t xml:space="preserve"> </w:t>
      </w:r>
      <w:r w:rsidRPr="00976F42">
        <w:rPr>
          <w:sz w:val="22"/>
          <w:szCs w:val="22"/>
          <w:lang w:val="en-US"/>
        </w:rPr>
        <w:t>carried out in the context of bilateral operations</w:t>
      </w:r>
      <w:r w:rsidR="0041375C" w:rsidRPr="00976F42">
        <w:rPr>
          <w:sz w:val="22"/>
          <w:szCs w:val="22"/>
          <w:lang w:val="en-US"/>
        </w:rPr>
        <w:t xml:space="preserve"> </w:t>
      </w:r>
      <w:r w:rsidR="0041375C" w:rsidRPr="00976F42">
        <w:rPr>
          <w:sz w:val="22"/>
          <w:szCs w:val="22"/>
        </w:rPr>
        <w:t>in the Member States or third countries that the driver crosses</w:t>
      </w:r>
      <w:r w:rsidR="00EE059C" w:rsidRPr="00976F42">
        <w:rPr>
          <w:sz w:val="22"/>
          <w:szCs w:val="22"/>
          <w:lang w:val="en-US"/>
        </w:rPr>
        <w:t xml:space="preserve">; </w:t>
      </w:r>
      <w:r w:rsidRPr="00976F42">
        <w:rPr>
          <w:sz w:val="22"/>
          <w:szCs w:val="22"/>
          <w:lang w:val="en-US"/>
        </w:rPr>
        <w:t xml:space="preserve"> </w:t>
      </w:r>
    </w:p>
    <w:p w14:paraId="382683E4" w14:textId="09495D7F" w:rsidR="007F541A" w:rsidRPr="00976F42" w:rsidRDefault="007F541A" w:rsidP="00A860C4">
      <w:pPr>
        <w:pStyle w:val="ContNumLevel2"/>
        <w:numPr>
          <w:ilvl w:val="1"/>
          <w:numId w:val="20"/>
        </w:numPr>
        <w:spacing w:after="0"/>
        <w:rPr>
          <w:sz w:val="22"/>
          <w:szCs w:val="22"/>
          <w:lang w:val="en-US"/>
        </w:rPr>
      </w:pPr>
      <w:r w:rsidRPr="00976F42">
        <w:rPr>
          <w:b/>
          <w:sz w:val="22"/>
          <w:szCs w:val="22"/>
          <w:lang w:val="en-US"/>
        </w:rPr>
        <w:t>transit</w:t>
      </w:r>
      <w:r w:rsidR="006A7E64" w:rsidRPr="00976F42">
        <w:rPr>
          <w:rStyle w:val="FootnoteReference"/>
          <w:b/>
          <w:sz w:val="22"/>
          <w:szCs w:val="22"/>
          <w:lang w:val="en-US"/>
        </w:rPr>
        <w:footnoteReference w:id="11"/>
      </w:r>
      <w:r w:rsidRPr="00976F42">
        <w:rPr>
          <w:sz w:val="22"/>
          <w:szCs w:val="22"/>
          <w:lang w:val="en-US"/>
        </w:rPr>
        <w:t xml:space="preserve"> through </w:t>
      </w:r>
      <w:r w:rsidR="00B43DF5" w:rsidRPr="00976F42">
        <w:rPr>
          <w:sz w:val="22"/>
          <w:szCs w:val="22"/>
          <w:lang w:val="en-US"/>
        </w:rPr>
        <w:t xml:space="preserve">the territory of </w:t>
      </w:r>
      <w:r w:rsidRPr="00976F42">
        <w:rPr>
          <w:sz w:val="22"/>
          <w:szCs w:val="22"/>
          <w:lang w:val="en-US"/>
        </w:rPr>
        <w:t xml:space="preserve">a Member State without </w:t>
      </w:r>
      <w:r w:rsidR="00B43DF5" w:rsidRPr="00976F42">
        <w:rPr>
          <w:sz w:val="22"/>
          <w:szCs w:val="22"/>
          <w:lang w:val="en-US"/>
        </w:rPr>
        <w:t xml:space="preserve">carrying out </w:t>
      </w:r>
      <w:r w:rsidRPr="00976F42">
        <w:rPr>
          <w:sz w:val="22"/>
          <w:szCs w:val="22"/>
          <w:lang w:val="en-US"/>
        </w:rPr>
        <w:t xml:space="preserve">any </w:t>
      </w:r>
      <w:r w:rsidR="00B43DF5" w:rsidRPr="00976F42">
        <w:rPr>
          <w:sz w:val="22"/>
          <w:szCs w:val="22"/>
          <w:lang w:val="en-US"/>
        </w:rPr>
        <w:t xml:space="preserve">activity of </w:t>
      </w:r>
      <w:r w:rsidRPr="00976F42">
        <w:rPr>
          <w:sz w:val="22"/>
          <w:szCs w:val="22"/>
          <w:lang w:val="en-US"/>
        </w:rPr>
        <w:t>loading or unloading</w:t>
      </w:r>
      <w:r w:rsidR="00386D08" w:rsidRPr="00976F42">
        <w:rPr>
          <w:sz w:val="22"/>
          <w:szCs w:val="22"/>
          <w:lang w:val="en-US"/>
        </w:rPr>
        <w:t>;</w:t>
      </w:r>
      <w:r w:rsidRPr="00976F42">
        <w:rPr>
          <w:sz w:val="22"/>
          <w:szCs w:val="22"/>
          <w:lang w:val="en-US"/>
        </w:rPr>
        <w:t xml:space="preserve"> </w:t>
      </w:r>
    </w:p>
    <w:p w14:paraId="389E9E37" w14:textId="499697CE" w:rsidR="007F541A" w:rsidRPr="00976F42" w:rsidRDefault="007F541A" w:rsidP="00A860C4">
      <w:pPr>
        <w:pStyle w:val="ContNumLevel2"/>
        <w:numPr>
          <w:ilvl w:val="1"/>
          <w:numId w:val="20"/>
        </w:numPr>
        <w:spacing w:after="0"/>
        <w:rPr>
          <w:sz w:val="22"/>
          <w:szCs w:val="22"/>
          <w:lang w:val="en-US"/>
        </w:rPr>
      </w:pPr>
      <w:r w:rsidRPr="00976F42">
        <w:rPr>
          <w:b/>
          <w:sz w:val="22"/>
          <w:szCs w:val="22"/>
          <w:lang w:val="en-US"/>
        </w:rPr>
        <w:t xml:space="preserve">initial or final leg of </w:t>
      </w:r>
      <w:r w:rsidR="002B7C2A" w:rsidRPr="00976F42">
        <w:rPr>
          <w:b/>
          <w:sz w:val="22"/>
          <w:szCs w:val="22"/>
          <w:lang w:val="en-US"/>
        </w:rPr>
        <w:t xml:space="preserve">a </w:t>
      </w:r>
      <w:r w:rsidRPr="00976F42">
        <w:rPr>
          <w:b/>
          <w:sz w:val="22"/>
          <w:szCs w:val="22"/>
          <w:lang w:val="en-US"/>
        </w:rPr>
        <w:t>combined transport operation</w:t>
      </w:r>
      <w:r w:rsidR="006A7E64" w:rsidRPr="00976F42">
        <w:rPr>
          <w:rStyle w:val="FootnoteReference"/>
          <w:b/>
          <w:sz w:val="22"/>
          <w:szCs w:val="22"/>
          <w:lang w:val="en-US"/>
        </w:rPr>
        <w:footnoteReference w:id="12"/>
      </w:r>
      <w:r w:rsidR="002B7C2A" w:rsidRPr="00976F42">
        <w:rPr>
          <w:sz w:val="22"/>
          <w:szCs w:val="22"/>
          <w:lang w:val="en-US"/>
        </w:rPr>
        <w:t xml:space="preserve">, </w:t>
      </w:r>
      <w:r w:rsidR="002B7C2A" w:rsidRPr="00976F42">
        <w:rPr>
          <w:sz w:val="22"/>
          <w:szCs w:val="22"/>
        </w:rPr>
        <w:t>as defined in Council Directive 92/106/EEC</w:t>
      </w:r>
      <w:r w:rsidR="002B7C2A" w:rsidRPr="00976F42">
        <w:rPr>
          <w:rStyle w:val="FootnoteReference"/>
          <w:sz w:val="22"/>
          <w:szCs w:val="22"/>
        </w:rPr>
        <w:footnoteReference w:id="13"/>
      </w:r>
      <w:r w:rsidR="002B7C2A" w:rsidRPr="00976F42">
        <w:rPr>
          <w:sz w:val="22"/>
          <w:szCs w:val="22"/>
        </w:rPr>
        <w:t>, in case the road leg on its own consists of a</w:t>
      </w:r>
      <w:r w:rsidR="0034310A" w:rsidRPr="00976F42">
        <w:rPr>
          <w:sz w:val="22"/>
          <w:szCs w:val="22"/>
        </w:rPr>
        <w:t>n international</w:t>
      </w:r>
      <w:r w:rsidR="002B7C2A" w:rsidRPr="00976F42">
        <w:rPr>
          <w:sz w:val="22"/>
          <w:szCs w:val="22"/>
        </w:rPr>
        <w:t xml:space="preserve"> bilateral transport operation.</w:t>
      </w:r>
      <w:r w:rsidR="005D53E1" w:rsidRPr="00976F42">
        <w:rPr>
          <w:sz w:val="22"/>
          <w:szCs w:val="22"/>
          <w:lang w:val="en-US"/>
        </w:rPr>
        <w:t xml:space="preserve"> </w:t>
      </w:r>
      <w:r w:rsidRPr="00976F42">
        <w:rPr>
          <w:sz w:val="22"/>
          <w:szCs w:val="22"/>
          <w:lang w:val="en-US"/>
        </w:rPr>
        <w:t xml:space="preserve"> </w:t>
      </w:r>
    </w:p>
    <w:p w14:paraId="38287C66" w14:textId="77777777" w:rsidR="008D0682" w:rsidRDefault="008D0682" w:rsidP="00A860C4">
      <w:pPr>
        <w:pStyle w:val="ContNumLevel2"/>
        <w:numPr>
          <w:ilvl w:val="0"/>
          <w:numId w:val="0"/>
        </w:numPr>
        <w:spacing w:after="0"/>
        <w:ind w:left="952"/>
        <w:rPr>
          <w:lang w:val="en-US"/>
        </w:rPr>
      </w:pPr>
    </w:p>
    <w:p w14:paraId="370E670B" w14:textId="29807FC3" w:rsidR="00046FAA" w:rsidRPr="00E25DDA" w:rsidRDefault="00010079" w:rsidP="00A860C4">
      <w:pPr>
        <w:pStyle w:val="Subject"/>
        <w:spacing w:after="0"/>
        <w:jc w:val="center"/>
      </w:pPr>
      <w:r>
        <w:t xml:space="preserve">ADMINISTRATIVE </w:t>
      </w:r>
      <w:r w:rsidR="00046FAA" w:rsidRPr="00E25DDA">
        <w:t>OBLIGATIONS</w:t>
      </w:r>
    </w:p>
    <w:p w14:paraId="446468C4" w14:textId="0C7E4FE9" w:rsidR="00A81FDF" w:rsidRDefault="00046FAA" w:rsidP="00A860C4">
      <w:pPr>
        <w:pStyle w:val="Subject"/>
        <w:spacing w:after="0"/>
        <w:jc w:val="center"/>
      </w:pPr>
      <w:r w:rsidRPr="00E25DDA">
        <w:t xml:space="preserve">of </w:t>
      </w:r>
      <w:r w:rsidR="00CD7B46">
        <w:t xml:space="preserve">the </w:t>
      </w:r>
      <w:r w:rsidRPr="00E25DDA">
        <w:t>operator before, during and after the posting</w:t>
      </w:r>
    </w:p>
    <w:p w14:paraId="3B195206" w14:textId="403D9911" w:rsidR="006A7E64" w:rsidRPr="00E25DDA" w:rsidRDefault="006A7E64" w:rsidP="00A860C4">
      <w:pPr>
        <w:pStyle w:val="Subject"/>
        <w:spacing w:after="0"/>
        <w:jc w:val="center"/>
      </w:pPr>
    </w:p>
    <w:p w14:paraId="75B249F4" w14:textId="1E6228E7" w:rsidR="006A7E64" w:rsidRPr="00976F42" w:rsidRDefault="006A7E64" w:rsidP="00A860C4">
      <w:pPr>
        <w:pStyle w:val="ContNum"/>
        <w:numPr>
          <w:ilvl w:val="0"/>
          <w:numId w:val="0"/>
        </w:numPr>
        <w:spacing w:after="0"/>
        <w:rPr>
          <w:sz w:val="22"/>
          <w:szCs w:val="22"/>
        </w:rPr>
      </w:pPr>
      <w:r w:rsidRPr="00976F42">
        <w:rPr>
          <w:sz w:val="22"/>
          <w:szCs w:val="22"/>
        </w:rPr>
        <w:t>Directive</w:t>
      </w:r>
      <w:r w:rsidR="00CD7B46" w:rsidRPr="00976F42">
        <w:rPr>
          <w:sz w:val="22"/>
          <w:szCs w:val="22"/>
        </w:rPr>
        <w:t xml:space="preserve"> </w:t>
      </w:r>
      <w:r w:rsidR="00CD7B46" w:rsidRPr="00976F42">
        <w:rPr>
          <w:sz w:val="22"/>
          <w:szCs w:val="22"/>
          <w:lang w:val="en-US"/>
        </w:rPr>
        <w:t>(EU) 2020/1057</w:t>
      </w:r>
      <w:r w:rsidR="007B7180" w:rsidRPr="00976F42">
        <w:rPr>
          <w:sz w:val="22"/>
          <w:szCs w:val="22"/>
        </w:rPr>
        <w:t xml:space="preserve">, </w:t>
      </w:r>
      <w:r w:rsidRPr="00976F42">
        <w:rPr>
          <w:sz w:val="22"/>
          <w:szCs w:val="22"/>
        </w:rPr>
        <w:t xml:space="preserve">in its Article 1, paragraphs 11 and 12, </w:t>
      </w:r>
      <w:r w:rsidR="007B7180" w:rsidRPr="00976F42">
        <w:rPr>
          <w:sz w:val="22"/>
          <w:szCs w:val="22"/>
        </w:rPr>
        <w:t xml:space="preserve">specifies </w:t>
      </w:r>
      <w:r w:rsidRPr="00976F42">
        <w:rPr>
          <w:sz w:val="22"/>
          <w:szCs w:val="22"/>
        </w:rPr>
        <w:t xml:space="preserve">the administrative requirements that operators must fulfil to </w:t>
      </w:r>
      <w:r w:rsidR="007B7180" w:rsidRPr="00976F42">
        <w:rPr>
          <w:sz w:val="22"/>
          <w:szCs w:val="22"/>
        </w:rPr>
        <w:t>prove c</w:t>
      </w:r>
      <w:r w:rsidRPr="00976F42">
        <w:rPr>
          <w:sz w:val="22"/>
          <w:szCs w:val="22"/>
        </w:rPr>
        <w:t xml:space="preserve">ompliance with the rules on posting of drivers. </w:t>
      </w:r>
    </w:p>
    <w:p w14:paraId="7C4515A0" w14:textId="77777777" w:rsidR="007B7180" w:rsidRPr="00976F42" w:rsidRDefault="007B7180" w:rsidP="00A860C4">
      <w:pPr>
        <w:pStyle w:val="ContNum"/>
        <w:numPr>
          <w:ilvl w:val="0"/>
          <w:numId w:val="0"/>
        </w:numPr>
        <w:spacing w:after="0"/>
        <w:rPr>
          <w:sz w:val="22"/>
          <w:szCs w:val="22"/>
        </w:rPr>
      </w:pPr>
    </w:p>
    <w:p w14:paraId="0C3E5E12" w14:textId="10BF360E" w:rsidR="00046FAA" w:rsidRPr="00976F42" w:rsidRDefault="00046FAA" w:rsidP="00A860C4">
      <w:pPr>
        <w:pStyle w:val="ContNum"/>
        <w:numPr>
          <w:ilvl w:val="0"/>
          <w:numId w:val="0"/>
        </w:numPr>
        <w:spacing w:after="0"/>
        <w:rPr>
          <w:sz w:val="22"/>
          <w:szCs w:val="22"/>
        </w:rPr>
      </w:pPr>
      <w:r w:rsidRPr="00976F42">
        <w:rPr>
          <w:b/>
          <w:sz w:val="22"/>
          <w:szCs w:val="22"/>
          <w:lang w:val="en-US"/>
        </w:rPr>
        <w:t>Prior to the posting</w:t>
      </w:r>
      <w:r w:rsidR="007B7180" w:rsidRPr="00976F42">
        <w:rPr>
          <w:b/>
          <w:sz w:val="22"/>
          <w:szCs w:val="22"/>
          <w:lang w:val="en-US"/>
        </w:rPr>
        <w:t xml:space="preserve"> the operator shall</w:t>
      </w:r>
      <w:r w:rsidRPr="00976F42">
        <w:rPr>
          <w:sz w:val="22"/>
          <w:szCs w:val="22"/>
          <w:lang w:val="en-US"/>
        </w:rPr>
        <w:t>:</w:t>
      </w:r>
    </w:p>
    <w:p w14:paraId="4FAB8413" w14:textId="62B5730D" w:rsidR="00046FAA" w:rsidRPr="00976F42" w:rsidRDefault="00046FAA" w:rsidP="00A860C4">
      <w:pPr>
        <w:pStyle w:val="ContNum"/>
        <w:numPr>
          <w:ilvl w:val="0"/>
          <w:numId w:val="30"/>
        </w:numPr>
        <w:spacing w:after="0"/>
        <w:rPr>
          <w:sz w:val="22"/>
          <w:szCs w:val="22"/>
          <w:lang w:val="en-US"/>
        </w:rPr>
      </w:pPr>
      <w:r w:rsidRPr="00976F42">
        <w:rPr>
          <w:sz w:val="22"/>
          <w:szCs w:val="22"/>
          <w:lang w:val="en-US"/>
        </w:rPr>
        <w:t xml:space="preserve">submit a posting declaration to the authorities of a Member State </w:t>
      </w:r>
      <w:r w:rsidR="007B7180" w:rsidRPr="00976F42">
        <w:rPr>
          <w:sz w:val="22"/>
          <w:szCs w:val="22"/>
          <w:lang w:val="en-US"/>
        </w:rPr>
        <w:t>to which the driver is posted;</w:t>
      </w:r>
    </w:p>
    <w:p w14:paraId="01F6ABD5" w14:textId="389B4DC4" w:rsidR="00046FAA" w:rsidRPr="00976F42" w:rsidRDefault="00046FAA" w:rsidP="00A860C4">
      <w:pPr>
        <w:pStyle w:val="ContNum"/>
        <w:numPr>
          <w:ilvl w:val="0"/>
          <w:numId w:val="30"/>
        </w:numPr>
        <w:spacing w:after="0"/>
        <w:rPr>
          <w:sz w:val="22"/>
          <w:szCs w:val="22"/>
          <w:lang w:val="en-US"/>
        </w:rPr>
      </w:pPr>
      <w:r w:rsidRPr="00976F42">
        <w:rPr>
          <w:sz w:val="22"/>
          <w:szCs w:val="22"/>
          <w:lang w:val="en-US"/>
        </w:rPr>
        <w:t>at the latest at the commencement of the posting</w:t>
      </w:r>
      <w:r w:rsidR="007B7180" w:rsidRPr="00976F42">
        <w:rPr>
          <w:sz w:val="22"/>
          <w:szCs w:val="22"/>
          <w:lang w:val="en-US"/>
        </w:rPr>
        <w:t>;</w:t>
      </w:r>
    </w:p>
    <w:p w14:paraId="6F2AB3E3" w14:textId="6C917EE2" w:rsidR="00046FAA" w:rsidRPr="00976F42" w:rsidRDefault="00046FAA" w:rsidP="00A860C4">
      <w:pPr>
        <w:pStyle w:val="ContNum"/>
        <w:numPr>
          <w:ilvl w:val="0"/>
          <w:numId w:val="30"/>
        </w:numPr>
        <w:spacing w:after="0"/>
        <w:rPr>
          <w:sz w:val="22"/>
          <w:szCs w:val="22"/>
          <w:lang w:val="en-US"/>
        </w:rPr>
      </w:pPr>
      <w:r w:rsidRPr="00976F42">
        <w:rPr>
          <w:sz w:val="22"/>
          <w:szCs w:val="22"/>
          <w:lang w:val="en-US"/>
        </w:rPr>
        <w:t>using the multilingual publi</w:t>
      </w:r>
      <w:r w:rsidR="007B7180" w:rsidRPr="00976F42">
        <w:rPr>
          <w:sz w:val="22"/>
          <w:szCs w:val="22"/>
          <w:lang w:val="en-US"/>
        </w:rPr>
        <w:t>c interface connected to the Internal Market Information (IMI) system;</w:t>
      </w:r>
    </w:p>
    <w:p w14:paraId="2C00B7F5" w14:textId="77777777" w:rsidR="00215E38" w:rsidRPr="00976F42" w:rsidRDefault="00215E38" w:rsidP="00A860C4">
      <w:pPr>
        <w:pStyle w:val="ContNum"/>
        <w:numPr>
          <w:ilvl w:val="0"/>
          <w:numId w:val="0"/>
        </w:numPr>
        <w:spacing w:after="0"/>
        <w:rPr>
          <w:sz w:val="22"/>
          <w:szCs w:val="22"/>
          <w:lang w:val="en-US"/>
        </w:rPr>
      </w:pPr>
    </w:p>
    <w:p w14:paraId="3B08307C" w14:textId="5DECE45D" w:rsidR="00046FAA" w:rsidRPr="00976F42" w:rsidRDefault="00215E38" w:rsidP="00A860C4">
      <w:pPr>
        <w:pStyle w:val="ContNum"/>
        <w:numPr>
          <w:ilvl w:val="0"/>
          <w:numId w:val="0"/>
        </w:numPr>
        <w:spacing w:after="0"/>
        <w:rPr>
          <w:sz w:val="22"/>
          <w:szCs w:val="22"/>
          <w:lang w:val="en-US"/>
        </w:rPr>
      </w:pPr>
      <w:r w:rsidRPr="00976F42">
        <w:rPr>
          <w:b/>
          <w:sz w:val="22"/>
          <w:szCs w:val="22"/>
          <w:lang w:val="en-US"/>
        </w:rPr>
        <w:t>The</w:t>
      </w:r>
      <w:r w:rsidR="00046FAA" w:rsidRPr="00976F42">
        <w:rPr>
          <w:b/>
          <w:sz w:val="22"/>
          <w:szCs w:val="22"/>
          <w:lang w:val="en-US"/>
        </w:rPr>
        <w:t xml:space="preserve"> </w:t>
      </w:r>
      <w:r w:rsidRPr="00976F42">
        <w:rPr>
          <w:b/>
          <w:sz w:val="22"/>
          <w:szCs w:val="22"/>
          <w:lang w:val="en-US"/>
        </w:rPr>
        <w:t>content of the posting d</w:t>
      </w:r>
      <w:r w:rsidR="00046FAA" w:rsidRPr="00976F42">
        <w:rPr>
          <w:b/>
          <w:sz w:val="22"/>
          <w:szCs w:val="22"/>
          <w:lang w:val="en-US"/>
        </w:rPr>
        <w:t>eclaration</w:t>
      </w:r>
      <w:r w:rsidR="00046FAA" w:rsidRPr="00976F42">
        <w:rPr>
          <w:sz w:val="22"/>
          <w:szCs w:val="22"/>
          <w:lang w:val="en-US"/>
        </w:rPr>
        <w:t xml:space="preserve">: </w:t>
      </w:r>
    </w:p>
    <w:p w14:paraId="53922A3B" w14:textId="05B0C9AA" w:rsidR="00046FAA" w:rsidRPr="00976F42" w:rsidRDefault="00046FAA" w:rsidP="00A860C4">
      <w:pPr>
        <w:pStyle w:val="ContNum"/>
        <w:numPr>
          <w:ilvl w:val="0"/>
          <w:numId w:val="40"/>
        </w:numPr>
        <w:spacing w:after="0"/>
        <w:rPr>
          <w:sz w:val="22"/>
          <w:szCs w:val="22"/>
          <w:lang w:val="en-US"/>
        </w:rPr>
      </w:pPr>
      <w:r w:rsidRPr="00976F42">
        <w:rPr>
          <w:sz w:val="22"/>
          <w:szCs w:val="22"/>
          <w:lang w:val="en-US"/>
        </w:rPr>
        <w:t xml:space="preserve">the identity of the operator, at least in the form of the number of the Community </w:t>
      </w:r>
      <w:r w:rsidR="000D12D0" w:rsidRPr="00976F42">
        <w:rPr>
          <w:sz w:val="22"/>
          <w:szCs w:val="22"/>
          <w:lang w:val="en-US"/>
        </w:rPr>
        <w:t>licence</w:t>
      </w:r>
      <w:r w:rsidRPr="00976F42">
        <w:rPr>
          <w:sz w:val="22"/>
          <w:szCs w:val="22"/>
          <w:lang w:val="en-US"/>
        </w:rPr>
        <w:t xml:space="preserve"> where this number is available;</w:t>
      </w:r>
    </w:p>
    <w:p w14:paraId="296B0E06" w14:textId="77777777" w:rsidR="00046FAA" w:rsidRPr="00976F42" w:rsidRDefault="00046FAA" w:rsidP="00A860C4">
      <w:pPr>
        <w:pStyle w:val="ContNum"/>
        <w:numPr>
          <w:ilvl w:val="0"/>
          <w:numId w:val="40"/>
        </w:numPr>
        <w:spacing w:after="0"/>
        <w:rPr>
          <w:sz w:val="22"/>
          <w:szCs w:val="22"/>
          <w:lang w:val="en-US"/>
        </w:rPr>
      </w:pPr>
      <w:r w:rsidRPr="00976F42">
        <w:rPr>
          <w:sz w:val="22"/>
          <w:szCs w:val="22"/>
          <w:lang w:val="en-US"/>
        </w:rPr>
        <w:t>the contact details of a transport manager or other contact person in the Member State of establishment to liaise with the competent authorities of the host Member State in which the services are provided and to send out and receive documents or notices;</w:t>
      </w:r>
    </w:p>
    <w:p w14:paraId="0B05C7F0" w14:textId="3218D78E" w:rsidR="00046FAA" w:rsidRPr="00976F42" w:rsidRDefault="00046FAA" w:rsidP="00A860C4">
      <w:pPr>
        <w:pStyle w:val="ContNum"/>
        <w:numPr>
          <w:ilvl w:val="0"/>
          <w:numId w:val="40"/>
        </w:numPr>
        <w:spacing w:after="0"/>
        <w:rPr>
          <w:sz w:val="22"/>
          <w:szCs w:val="22"/>
          <w:lang w:val="en-US"/>
        </w:rPr>
      </w:pPr>
      <w:r w:rsidRPr="00976F42">
        <w:rPr>
          <w:sz w:val="22"/>
          <w:szCs w:val="22"/>
          <w:lang w:val="en-US"/>
        </w:rPr>
        <w:t xml:space="preserve">the identity of the driver, the address of the residence and the number of his/her driving </w:t>
      </w:r>
      <w:r w:rsidR="000D12D0" w:rsidRPr="00976F42">
        <w:rPr>
          <w:sz w:val="22"/>
          <w:szCs w:val="22"/>
          <w:lang w:val="en-US"/>
        </w:rPr>
        <w:t>licence</w:t>
      </w:r>
      <w:r w:rsidRPr="00976F42">
        <w:rPr>
          <w:sz w:val="22"/>
          <w:szCs w:val="22"/>
          <w:lang w:val="en-US"/>
        </w:rPr>
        <w:t xml:space="preserve">; </w:t>
      </w:r>
    </w:p>
    <w:p w14:paraId="77D3E7CC" w14:textId="77777777" w:rsidR="00046FAA" w:rsidRPr="00976F42" w:rsidRDefault="00046FAA" w:rsidP="00A860C4">
      <w:pPr>
        <w:pStyle w:val="ContNum"/>
        <w:numPr>
          <w:ilvl w:val="0"/>
          <w:numId w:val="40"/>
        </w:numPr>
        <w:spacing w:after="0"/>
        <w:rPr>
          <w:sz w:val="22"/>
          <w:szCs w:val="22"/>
          <w:lang w:val="en-US"/>
        </w:rPr>
      </w:pPr>
      <w:r w:rsidRPr="00976F42">
        <w:rPr>
          <w:sz w:val="22"/>
          <w:szCs w:val="22"/>
          <w:lang w:val="en-US"/>
        </w:rPr>
        <w:t>the start date of the driver's contract of employment, and the law applicable to it;</w:t>
      </w:r>
    </w:p>
    <w:p w14:paraId="1770845C" w14:textId="77777777" w:rsidR="00046FAA" w:rsidRPr="00976F42" w:rsidRDefault="00046FAA" w:rsidP="00A860C4">
      <w:pPr>
        <w:pStyle w:val="ContNum"/>
        <w:numPr>
          <w:ilvl w:val="0"/>
          <w:numId w:val="40"/>
        </w:numPr>
        <w:spacing w:after="0"/>
        <w:rPr>
          <w:sz w:val="22"/>
          <w:szCs w:val="22"/>
          <w:lang w:val="en-US"/>
        </w:rPr>
      </w:pPr>
      <w:r w:rsidRPr="00976F42">
        <w:rPr>
          <w:sz w:val="22"/>
          <w:szCs w:val="22"/>
          <w:lang w:val="en-US"/>
        </w:rPr>
        <w:t>the envisaged start and end date of the posting;</w:t>
      </w:r>
    </w:p>
    <w:p w14:paraId="1DD6A5B4" w14:textId="77777777" w:rsidR="00217F91" w:rsidRPr="00976F42" w:rsidRDefault="00046FAA" w:rsidP="00A860C4">
      <w:pPr>
        <w:pStyle w:val="ContNum"/>
        <w:numPr>
          <w:ilvl w:val="0"/>
          <w:numId w:val="40"/>
        </w:numPr>
        <w:spacing w:after="0"/>
        <w:rPr>
          <w:sz w:val="22"/>
          <w:szCs w:val="22"/>
          <w:lang w:val="en-US"/>
        </w:rPr>
      </w:pPr>
      <w:r w:rsidRPr="00976F42">
        <w:rPr>
          <w:sz w:val="22"/>
          <w:szCs w:val="22"/>
          <w:lang w:val="en-US"/>
        </w:rPr>
        <w:t>the number plates of the motor vehicles;</w:t>
      </w:r>
    </w:p>
    <w:p w14:paraId="53D7CE97" w14:textId="23E83219" w:rsidR="00046FAA" w:rsidRPr="00976F42" w:rsidRDefault="00046FAA" w:rsidP="00A860C4">
      <w:pPr>
        <w:pStyle w:val="ContNum"/>
        <w:numPr>
          <w:ilvl w:val="0"/>
          <w:numId w:val="40"/>
        </w:numPr>
        <w:spacing w:after="0"/>
        <w:rPr>
          <w:sz w:val="22"/>
          <w:szCs w:val="22"/>
          <w:lang w:val="en-US"/>
        </w:rPr>
      </w:pPr>
      <w:r w:rsidRPr="00976F42">
        <w:rPr>
          <w:sz w:val="22"/>
          <w:szCs w:val="22"/>
          <w:lang w:val="en-US"/>
        </w:rPr>
        <w:lastRenderedPageBreak/>
        <w:t>the transport services performed (e.g. carriage of goods, carriage of passengers, international carriage or cabotage operations).</w:t>
      </w:r>
    </w:p>
    <w:p w14:paraId="367AF86D" w14:textId="59A1979C" w:rsidR="00046FAA" w:rsidRPr="00976F42" w:rsidRDefault="00046FAA" w:rsidP="00A860C4">
      <w:pPr>
        <w:pStyle w:val="ContNum"/>
        <w:numPr>
          <w:ilvl w:val="0"/>
          <w:numId w:val="0"/>
        </w:numPr>
        <w:spacing w:after="0"/>
        <w:ind w:left="476" w:hanging="476"/>
        <w:rPr>
          <w:sz w:val="22"/>
          <w:szCs w:val="22"/>
          <w:lang w:val="en-US"/>
        </w:rPr>
      </w:pPr>
    </w:p>
    <w:p w14:paraId="1CC9928E" w14:textId="77777777" w:rsidR="00217F91" w:rsidRPr="00976F42" w:rsidRDefault="00046FAA" w:rsidP="00A860C4">
      <w:pPr>
        <w:pStyle w:val="ContNum"/>
        <w:numPr>
          <w:ilvl w:val="0"/>
          <w:numId w:val="0"/>
        </w:numPr>
        <w:spacing w:after="0"/>
        <w:rPr>
          <w:sz w:val="22"/>
          <w:szCs w:val="22"/>
          <w:lang w:val="en-US"/>
        </w:rPr>
      </w:pPr>
      <w:r w:rsidRPr="00976F42">
        <w:rPr>
          <w:b/>
          <w:sz w:val="22"/>
          <w:szCs w:val="22"/>
          <w:lang w:val="en-US"/>
        </w:rPr>
        <w:t>During the posting</w:t>
      </w:r>
      <w:r w:rsidR="00217F91" w:rsidRPr="00976F42">
        <w:rPr>
          <w:b/>
          <w:sz w:val="22"/>
          <w:szCs w:val="22"/>
          <w:lang w:val="en-US"/>
        </w:rPr>
        <w:t xml:space="preserve"> the operator shall</w:t>
      </w:r>
      <w:r w:rsidR="00217F91" w:rsidRPr="00976F42">
        <w:rPr>
          <w:sz w:val="22"/>
          <w:szCs w:val="22"/>
          <w:lang w:val="en-US"/>
        </w:rPr>
        <w:t>:</w:t>
      </w:r>
    </w:p>
    <w:p w14:paraId="152C7C08" w14:textId="062FFEA1" w:rsidR="00217F91" w:rsidRPr="00976F42" w:rsidRDefault="00217F91" w:rsidP="00A860C4">
      <w:pPr>
        <w:pStyle w:val="ContNum"/>
        <w:numPr>
          <w:ilvl w:val="0"/>
          <w:numId w:val="37"/>
        </w:numPr>
        <w:spacing w:after="0"/>
        <w:rPr>
          <w:sz w:val="22"/>
          <w:szCs w:val="22"/>
          <w:lang w:val="en-US"/>
        </w:rPr>
      </w:pPr>
      <w:r w:rsidRPr="00976F42">
        <w:rPr>
          <w:sz w:val="22"/>
          <w:szCs w:val="22"/>
          <w:lang w:val="en-US"/>
        </w:rPr>
        <w:t xml:space="preserve">ensure that the </w:t>
      </w:r>
      <w:r w:rsidR="00046FAA" w:rsidRPr="00976F42">
        <w:rPr>
          <w:sz w:val="22"/>
          <w:szCs w:val="22"/>
          <w:lang w:val="en-US"/>
        </w:rPr>
        <w:t xml:space="preserve">drivers have at their disposal </w:t>
      </w:r>
      <w:r w:rsidRPr="00976F42">
        <w:rPr>
          <w:sz w:val="22"/>
          <w:szCs w:val="22"/>
          <w:lang w:val="en-US"/>
        </w:rPr>
        <w:t>the following documents:</w:t>
      </w:r>
    </w:p>
    <w:p w14:paraId="598451B8" w14:textId="175DB5DB" w:rsidR="00046FAA" w:rsidRPr="00976F42" w:rsidRDefault="00046FAA" w:rsidP="00A860C4">
      <w:pPr>
        <w:pStyle w:val="ContNum"/>
        <w:numPr>
          <w:ilvl w:val="0"/>
          <w:numId w:val="38"/>
        </w:numPr>
        <w:spacing w:after="0"/>
        <w:rPr>
          <w:sz w:val="22"/>
          <w:szCs w:val="22"/>
          <w:lang w:val="en-US"/>
        </w:rPr>
      </w:pPr>
      <w:r w:rsidRPr="00976F42">
        <w:rPr>
          <w:sz w:val="22"/>
          <w:szCs w:val="22"/>
          <w:lang w:val="en-US"/>
        </w:rPr>
        <w:t>the posting declaration in paper or electronic form</w:t>
      </w:r>
      <w:r w:rsidR="00217F91" w:rsidRPr="00976F42">
        <w:rPr>
          <w:sz w:val="22"/>
          <w:szCs w:val="22"/>
          <w:lang w:val="en-US"/>
        </w:rPr>
        <w:t>;</w:t>
      </w:r>
      <w:r w:rsidRPr="00976F42">
        <w:rPr>
          <w:sz w:val="22"/>
          <w:szCs w:val="22"/>
          <w:lang w:val="en-US"/>
        </w:rPr>
        <w:t xml:space="preserve"> </w:t>
      </w:r>
    </w:p>
    <w:p w14:paraId="443FDFD4" w14:textId="77777777" w:rsidR="00046FAA" w:rsidRPr="00976F42" w:rsidRDefault="00046FAA" w:rsidP="00A860C4">
      <w:pPr>
        <w:pStyle w:val="ContNum"/>
        <w:numPr>
          <w:ilvl w:val="0"/>
          <w:numId w:val="38"/>
        </w:numPr>
        <w:spacing w:after="0"/>
        <w:rPr>
          <w:sz w:val="22"/>
          <w:szCs w:val="22"/>
          <w:lang w:val="en-US"/>
        </w:rPr>
      </w:pPr>
      <w:r w:rsidRPr="00976F42">
        <w:rPr>
          <w:sz w:val="22"/>
          <w:szCs w:val="22"/>
          <w:lang w:val="en-US"/>
        </w:rPr>
        <w:t xml:space="preserve">evidence of the transport operations taking place in the host Member State, such as an electronic consignment note (e-CMR) </w:t>
      </w:r>
    </w:p>
    <w:p w14:paraId="78B37DEB" w14:textId="004D17AF" w:rsidR="00217F91" w:rsidRPr="00976F42" w:rsidRDefault="00046FAA" w:rsidP="00A860C4">
      <w:pPr>
        <w:pStyle w:val="ContNum"/>
        <w:numPr>
          <w:ilvl w:val="0"/>
          <w:numId w:val="38"/>
        </w:numPr>
        <w:spacing w:after="0"/>
        <w:rPr>
          <w:sz w:val="22"/>
          <w:szCs w:val="22"/>
          <w:lang w:val="en-US"/>
        </w:rPr>
      </w:pPr>
      <w:r w:rsidRPr="00976F42">
        <w:rPr>
          <w:sz w:val="22"/>
          <w:szCs w:val="22"/>
          <w:lang w:val="en-US"/>
        </w:rPr>
        <w:t>the tachograph records (</w:t>
      </w:r>
      <w:r w:rsidR="00217F91" w:rsidRPr="00976F42">
        <w:rPr>
          <w:sz w:val="22"/>
          <w:szCs w:val="22"/>
          <w:lang w:val="en-US"/>
        </w:rPr>
        <w:t xml:space="preserve">in particular country symbols of the Member States in which the driver carried out </w:t>
      </w:r>
      <w:r w:rsidR="000D12D0" w:rsidRPr="00976F42">
        <w:rPr>
          <w:sz w:val="22"/>
          <w:szCs w:val="22"/>
          <w:lang w:val="en-US"/>
        </w:rPr>
        <w:t>transport</w:t>
      </w:r>
      <w:r w:rsidR="00217F91" w:rsidRPr="00976F42">
        <w:rPr>
          <w:sz w:val="22"/>
          <w:szCs w:val="22"/>
          <w:lang w:val="en-US"/>
        </w:rPr>
        <w:t xml:space="preserve"> operations).</w:t>
      </w:r>
    </w:p>
    <w:p w14:paraId="2878C56A" w14:textId="046948B9" w:rsidR="00046FAA" w:rsidRPr="00976F42" w:rsidRDefault="00046FAA" w:rsidP="00A860C4">
      <w:pPr>
        <w:pStyle w:val="ContNum"/>
        <w:numPr>
          <w:ilvl w:val="0"/>
          <w:numId w:val="0"/>
        </w:numPr>
        <w:spacing w:after="0"/>
        <w:ind w:left="476" w:hanging="476"/>
        <w:rPr>
          <w:sz w:val="22"/>
          <w:szCs w:val="22"/>
          <w:lang w:val="en-US"/>
        </w:rPr>
      </w:pPr>
    </w:p>
    <w:p w14:paraId="3C8F7052" w14:textId="3078F432" w:rsidR="00046FAA" w:rsidRPr="00976F42" w:rsidRDefault="00046FAA" w:rsidP="00A860C4">
      <w:pPr>
        <w:pStyle w:val="ContNum"/>
        <w:numPr>
          <w:ilvl w:val="0"/>
          <w:numId w:val="0"/>
        </w:numPr>
        <w:spacing w:after="0"/>
        <w:rPr>
          <w:sz w:val="22"/>
          <w:szCs w:val="22"/>
          <w:lang w:val="en-US"/>
        </w:rPr>
      </w:pPr>
      <w:r w:rsidRPr="00976F42">
        <w:rPr>
          <w:b/>
          <w:sz w:val="22"/>
          <w:szCs w:val="22"/>
          <w:lang w:val="en-US"/>
        </w:rPr>
        <w:t>After the posting</w:t>
      </w:r>
      <w:r w:rsidR="00217F91" w:rsidRPr="00976F42">
        <w:rPr>
          <w:b/>
          <w:sz w:val="22"/>
          <w:szCs w:val="22"/>
          <w:lang w:val="en-US"/>
        </w:rPr>
        <w:t xml:space="preserve"> the operator shall</w:t>
      </w:r>
      <w:r w:rsidRPr="00976F42">
        <w:rPr>
          <w:sz w:val="22"/>
          <w:szCs w:val="22"/>
          <w:lang w:val="en-US"/>
        </w:rPr>
        <w:t>:</w:t>
      </w:r>
    </w:p>
    <w:p w14:paraId="7326DD2F" w14:textId="3B4BD04C" w:rsidR="00EA7EF4" w:rsidRPr="00976F42" w:rsidRDefault="000D12D0" w:rsidP="00A860C4">
      <w:pPr>
        <w:pStyle w:val="ContNum"/>
        <w:numPr>
          <w:ilvl w:val="0"/>
          <w:numId w:val="39"/>
        </w:numPr>
        <w:spacing w:after="0"/>
        <w:rPr>
          <w:sz w:val="22"/>
          <w:szCs w:val="22"/>
        </w:rPr>
      </w:pPr>
      <w:r w:rsidRPr="00976F42">
        <w:rPr>
          <w:sz w:val="22"/>
          <w:szCs w:val="22"/>
          <w:lang w:val="en-US"/>
        </w:rPr>
        <w:t xml:space="preserve">no later than eight weeks from receiving </w:t>
      </w:r>
      <w:r w:rsidR="00217F91" w:rsidRPr="00976F42">
        <w:rPr>
          <w:sz w:val="22"/>
          <w:szCs w:val="22"/>
        </w:rPr>
        <w:t xml:space="preserve">the </w:t>
      </w:r>
      <w:r w:rsidR="00EA7EF4" w:rsidRPr="00976F42">
        <w:rPr>
          <w:sz w:val="22"/>
          <w:szCs w:val="22"/>
        </w:rPr>
        <w:t>request of the host M</w:t>
      </w:r>
      <w:r w:rsidR="00217F91" w:rsidRPr="00976F42">
        <w:rPr>
          <w:sz w:val="22"/>
          <w:szCs w:val="22"/>
        </w:rPr>
        <w:t xml:space="preserve">ember State, </w:t>
      </w:r>
      <w:r w:rsidR="00EA7EF4" w:rsidRPr="00976F42">
        <w:rPr>
          <w:sz w:val="22"/>
          <w:szCs w:val="22"/>
        </w:rPr>
        <w:t>send via the public interface</w:t>
      </w:r>
      <w:r w:rsidRPr="00976F42">
        <w:rPr>
          <w:sz w:val="22"/>
          <w:szCs w:val="22"/>
        </w:rPr>
        <w:t xml:space="preserve"> connected to IMI</w:t>
      </w:r>
      <w:r w:rsidR="00217F91" w:rsidRPr="00976F42">
        <w:rPr>
          <w:sz w:val="22"/>
          <w:szCs w:val="22"/>
        </w:rPr>
        <w:t xml:space="preserve"> the requested documents, such as:</w:t>
      </w:r>
      <w:r w:rsidR="00EA7EF4" w:rsidRPr="00976F42">
        <w:rPr>
          <w:sz w:val="22"/>
          <w:szCs w:val="22"/>
        </w:rPr>
        <w:t xml:space="preserve"> </w:t>
      </w:r>
    </w:p>
    <w:p w14:paraId="3500510E" w14:textId="32F6079D" w:rsidR="00EA7EF4" w:rsidRPr="00976F42" w:rsidRDefault="00EA7EF4" w:rsidP="00A860C4">
      <w:pPr>
        <w:pStyle w:val="ContNum"/>
        <w:numPr>
          <w:ilvl w:val="0"/>
          <w:numId w:val="41"/>
        </w:numPr>
        <w:spacing w:after="0"/>
        <w:rPr>
          <w:sz w:val="22"/>
          <w:szCs w:val="22"/>
        </w:rPr>
      </w:pPr>
      <w:r w:rsidRPr="00976F42">
        <w:rPr>
          <w:sz w:val="22"/>
          <w:szCs w:val="22"/>
        </w:rPr>
        <w:t>tachographs records</w:t>
      </w:r>
      <w:r w:rsidR="00217F91" w:rsidRPr="00976F42">
        <w:rPr>
          <w:sz w:val="22"/>
          <w:szCs w:val="22"/>
        </w:rPr>
        <w:t>;</w:t>
      </w:r>
    </w:p>
    <w:p w14:paraId="68325F06" w14:textId="1AE74D57" w:rsidR="00EA7EF4" w:rsidRPr="00976F42" w:rsidRDefault="00EA7EF4" w:rsidP="00A860C4">
      <w:pPr>
        <w:pStyle w:val="ContNum"/>
        <w:numPr>
          <w:ilvl w:val="0"/>
          <w:numId w:val="41"/>
        </w:numPr>
        <w:spacing w:after="0"/>
        <w:rPr>
          <w:sz w:val="22"/>
          <w:szCs w:val="22"/>
        </w:rPr>
      </w:pPr>
      <w:r w:rsidRPr="00976F42">
        <w:rPr>
          <w:sz w:val="22"/>
          <w:szCs w:val="22"/>
        </w:rPr>
        <w:t>consignment notes</w:t>
      </w:r>
      <w:r w:rsidR="00217F91" w:rsidRPr="00976F42">
        <w:rPr>
          <w:sz w:val="22"/>
          <w:szCs w:val="22"/>
        </w:rPr>
        <w:t>;</w:t>
      </w:r>
      <w:r w:rsidRPr="00976F42">
        <w:rPr>
          <w:sz w:val="22"/>
          <w:szCs w:val="22"/>
        </w:rPr>
        <w:t xml:space="preserve"> </w:t>
      </w:r>
    </w:p>
    <w:p w14:paraId="6F745A52" w14:textId="17131575" w:rsidR="00EA7EF4" w:rsidRPr="00976F42" w:rsidRDefault="00EA7EF4" w:rsidP="00A860C4">
      <w:pPr>
        <w:pStyle w:val="ContNum"/>
        <w:numPr>
          <w:ilvl w:val="0"/>
          <w:numId w:val="41"/>
        </w:numPr>
        <w:spacing w:after="0"/>
        <w:rPr>
          <w:sz w:val="22"/>
          <w:szCs w:val="22"/>
        </w:rPr>
      </w:pPr>
      <w:r w:rsidRPr="00976F42">
        <w:rPr>
          <w:sz w:val="22"/>
          <w:szCs w:val="22"/>
        </w:rPr>
        <w:t>documentation relating to the remuneration of the driver in r</w:t>
      </w:r>
      <w:r w:rsidR="00217F91" w:rsidRPr="00976F42">
        <w:rPr>
          <w:sz w:val="22"/>
          <w:szCs w:val="22"/>
        </w:rPr>
        <w:t>espect of the period of posting;</w:t>
      </w:r>
    </w:p>
    <w:p w14:paraId="5DB9E044" w14:textId="210706DE" w:rsidR="00EA7EF4" w:rsidRPr="00976F42" w:rsidRDefault="00EA7EF4" w:rsidP="00A860C4">
      <w:pPr>
        <w:pStyle w:val="ContNum"/>
        <w:numPr>
          <w:ilvl w:val="0"/>
          <w:numId w:val="41"/>
        </w:numPr>
        <w:spacing w:after="0"/>
        <w:rPr>
          <w:sz w:val="22"/>
          <w:szCs w:val="22"/>
        </w:rPr>
      </w:pPr>
      <w:r w:rsidRPr="00976F42">
        <w:rPr>
          <w:sz w:val="22"/>
          <w:szCs w:val="22"/>
        </w:rPr>
        <w:t>the employment contract</w:t>
      </w:r>
      <w:r w:rsidR="00217F91" w:rsidRPr="00976F42">
        <w:rPr>
          <w:sz w:val="22"/>
          <w:szCs w:val="22"/>
        </w:rPr>
        <w:t>;</w:t>
      </w:r>
    </w:p>
    <w:p w14:paraId="3EDD80DF" w14:textId="73C3E488" w:rsidR="00EA7EF4" w:rsidRPr="00976F42" w:rsidRDefault="00EA7EF4" w:rsidP="00A860C4">
      <w:pPr>
        <w:pStyle w:val="ContNum"/>
        <w:numPr>
          <w:ilvl w:val="0"/>
          <w:numId w:val="41"/>
        </w:numPr>
        <w:spacing w:after="0"/>
        <w:rPr>
          <w:sz w:val="22"/>
          <w:szCs w:val="22"/>
        </w:rPr>
      </w:pPr>
      <w:r w:rsidRPr="00976F42">
        <w:rPr>
          <w:sz w:val="22"/>
          <w:szCs w:val="22"/>
        </w:rPr>
        <w:t>time-sheets relating to the driver's work</w:t>
      </w:r>
      <w:r w:rsidR="00217F91" w:rsidRPr="00976F42">
        <w:rPr>
          <w:sz w:val="22"/>
          <w:szCs w:val="22"/>
        </w:rPr>
        <w:t>;</w:t>
      </w:r>
    </w:p>
    <w:p w14:paraId="144A8E55" w14:textId="1199D5DC" w:rsidR="00046FAA" w:rsidRPr="00976F42" w:rsidRDefault="00217F91" w:rsidP="00A860C4">
      <w:pPr>
        <w:pStyle w:val="ContNum"/>
        <w:numPr>
          <w:ilvl w:val="0"/>
          <w:numId w:val="41"/>
        </w:numPr>
        <w:spacing w:after="0"/>
        <w:rPr>
          <w:sz w:val="22"/>
          <w:szCs w:val="22"/>
        </w:rPr>
      </w:pPr>
      <w:r w:rsidRPr="00976F42">
        <w:rPr>
          <w:sz w:val="22"/>
          <w:szCs w:val="22"/>
        </w:rPr>
        <w:t>proof of payments of driver’s remuneration.</w:t>
      </w:r>
    </w:p>
    <w:p w14:paraId="0D980944" w14:textId="77777777" w:rsidR="00EA7EF4" w:rsidRPr="00976F42" w:rsidRDefault="00EA7EF4" w:rsidP="00A860C4">
      <w:pPr>
        <w:pStyle w:val="ContNum"/>
        <w:numPr>
          <w:ilvl w:val="0"/>
          <w:numId w:val="0"/>
        </w:numPr>
        <w:spacing w:after="0"/>
        <w:ind w:left="720"/>
        <w:rPr>
          <w:sz w:val="22"/>
          <w:szCs w:val="22"/>
        </w:rPr>
      </w:pPr>
    </w:p>
    <w:p w14:paraId="5D227474" w14:textId="6F487277" w:rsidR="000D12D0" w:rsidRPr="00976F42" w:rsidRDefault="000D12D0" w:rsidP="00A860C4">
      <w:pPr>
        <w:pStyle w:val="ContNum"/>
        <w:numPr>
          <w:ilvl w:val="0"/>
          <w:numId w:val="0"/>
        </w:numPr>
        <w:spacing w:after="0"/>
        <w:rPr>
          <w:sz w:val="22"/>
          <w:szCs w:val="22"/>
        </w:rPr>
      </w:pPr>
      <w:r w:rsidRPr="00976F42">
        <w:rPr>
          <w:sz w:val="22"/>
          <w:szCs w:val="22"/>
        </w:rPr>
        <w:t>Member States’ authorities may not impose any additional administrative requirements on the operators than those specified in the Directive, in order to check compliance with its provisions.</w:t>
      </w:r>
    </w:p>
    <w:p w14:paraId="476B5066" w14:textId="77777777" w:rsidR="00976F42" w:rsidRDefault="00976F42" w:rsidP="00976F42">
      <w:pPr>
        <w:spacing w:after="0"/>
        <w:jc w:val="left"/>
        <w:rPr>
          <w:b/>
        </w:rPr>
      </w:pPr>
    </w:p>
    <w:p w14:paraId="011FFB0B" w14:textId="3751F2B4" w:rsidR="00046FAA" w:rsidRPr="00976F42" w:rsidRDefault="00046FAA" w:rsidP="00976F42">
      <w:pPr>
        <w:spacing w:after="0"/>
        <w:jc w:val="center"/>
        <w:rPr>
          <w:b/>
        </w:rPr>
      </w:pPr>
      <w:r w:rsidRPr="00976F42">
        <w:rPr>
          <w:b/>
        </w:rPr>
        <w:t>TRANSPORT OPERATION SCENARIOS</w:t>
      </w:r>
    </w:p>
    <w:p w14:paraId="58F4BC6C" w14:textId="77777777" w:rsidR="00A81FDF" w:rsidRDefault="00A81FDF" w:rsidP="00A860C4">
      <w:pPr>
        <w:pStyle w:val="ContNum"/>
        <w:numPr>
          <w:ilvl w:val="0"/>
          <w:numId w:val="0"/>
        </w:numPr>
        <w:spacing w:after="0"/>
        <w:rPr>
          <w:lang w:val="en-US"/>
        </w:rPr>
      </w:pPr>
    </w:p>
    <w:p w14:paraId="0439156C" w14:textId="7A5639CF" w:rsidR="00EE059C" w:rsidRDefault="00EE059C" w:rsidP="00A860C4">
      <w:pPr>
        <w:pStyle w:val="ContNum"/>
        <w:numPr>
          <w:ilvl w:val="0"/>
          <w:numId w:val="0"/>
        </w:numPr>
        <w:spacing w:after="0"/>
        <w:rPr>
          <w:lang w:val="en-US"/>
        </w:rPr>
      </w:pPr>
      <w:r>
        <w:rPr>
          <w:lang w:val="en-US"/>
        </w:rPr>
        <w:t>The following section</w:t>
      </w:r>
      <w:r w:rsidR="00386D08">
        <w:rPr>
          <w:lang w:val="en-US"/>
        </w:rPr>
        <w:t>s</w:t>
      </w:r>
      <w:r>
        <w:rPr>
          <w:lang w:val="en-US"/>
        </w:rPr>
        <w:t xml:space="preserve"> explain and illustrate how the posting rule</w:t>
      </w:r>
      <w:r w:rsidR="00F41D3D">
        <w:rPr>
          <w:lang w:val="en-US"/>
        </w:rPr>
        <w:t>s</w:t>
      </w:r>
      <w:r>
        <w:rPr>
          <w:lang w:val="en-US"/>
        </w:rPr>
        <w:t xml:space="preserve"> appl</w:t>
      </w:r>
      <w:r w:rsidR="00F41D3D">
        <w:rPr>
          <w:lang w:val="en-US"/>
        </w:rPr>
        <w:t>y</w:t>
      </w:r>
      <w:r>
        <w:rPr>
          <w:lang w:val="en-US"/>
        </w:rPr>
        <w:t xml:space="preserve"> in different transport operation scenarios</w:t>
      </w:r>
      <w:r w:rsidR="00386D08">
        <w:rPr>
          <w:lang w:val="en-US"/>
        </w:rPr>
        <w:t>:</w:t>
      </w:r>
    </w:p>
    <w:p w14:paraId="1CF784D6" w14:textId="77777777" w:rsidR="00EE059C" w:rsidRDefault="00EE059C" w:rsidP="00A860C4">
      <w:pPr>
        <w:pStyle w:val="ContNum"/>
        <w:numPr>
          <w:ilvl w:val="0"/>
          <w:numId w:val="0"/>
        </w:numPr>
        <w:spacing w:after="0"/>
        <w:rPr>
          <w:lang w:val="en-US"/>
        </w:rPr>
      </w:pPr>
    </w:p>
    <w:p w14:paraId="5EAFCCD9" w14:textId="77777777" w:rsidR="00EE059C" w:rsidRDefault="00EE059C" w:rsidP="00A860C4">
      <w:pPr>
        <w:pStyle w:val="ContNum"/>
        <w:numPr>
          <w:ilvl w:val="0"/>
          <w:numId w:val="24"/>
        </w:numPr>
        <w:spacing w:after="0"/>
        <w:rPr>
          <w:lang w:val="en-US"/>
        </w:rPr>
      </w:pPr>
      <w:r>
        <w:rPr>
          <w:lang w:val="en-US"/>
        </w:rPr>
        <w:t xml:space="preserve">BILATERAL </w:t>
      </w:r>
    </w:p>
    <w:p w14:paraId="19528923" w14:textId="77777777" w:rsidR="00EE059C" w:rsidRDefault="00EE059C" w:rsidP="00A860C4">
      <w:pPr>
        <w:pStyle w:val="ContNum"/>
        <w:numPr>
          <w:ilvl w:val="0"/>
          <w:numId w:val="24"/>
        </w:numPr>
        <w:spacing w:after="0"/>
        <w:rPr>
          <w:lang w:val="en-US"/>
        </w:rPr>
      </w:pPr>
      <w:r>
        <w:rPr>
          <w:lang w:val="en-US"/>
        </w:rPr>
        <w:t>CROSS-TRADE</w:t>
      </w:r>
    </w:p>
    <w:p w14:paraId="0E63B133" w14:textId="77777777" w:rsidR="00EE059C" w:rsidRDefault="00EE059C" w:rsidP="00A860C4">
      <w:pPr>
        <w:pStyle w:val="ContNum"/>
        <w:numPr>
          <w:ilvl w:val="0"/>
          <w:numId w:val="24"/>
        </w:numPr>
        <w:spacing w:after="0"/>
        <w:rPr>
          <w:lang w:val="en-US"/>
        </w:rPr>
      </w:pPr>
      <w:r>
        <w:rPr>
          <w:lang w:val="en-US"/>
        </w:rPr>
        <w:t>CABOTAGE</w:t>
      </w:r>
    </w:p>
    <w:p w14:paraId="2191AED2" w14:textId="77777777" w:rsidR="00EE059C" w:rsidRDefault="00EE059C" w:rsidP="00A860C4">
      <w:pPr>
        <w:pStyle w:val="ContNum"/>
        <w:numPr>
          <w:ilvl w:val="0"/>
          <w:numId w:val="24"/>
        </w:numPr>
        <w:spacing w:after="0"/>
        <w:rPr>
          <w:lang w:val="en-US"/>
        </w:rPr>
      </w:pPr>
      <w:r>
        <w:rPr>
          <w:lang w:val="en-US"/>
        </w:rPr>
        <w:t>TRANSIT</w:t>
      </w:r>
    </w:p>
    <w:p w14:paraId="6CEC7817" w14:textId="77777777" w:rsidR="00EE059C" w:rsidRDefault="00EE059C" w:rsidP="00A860C4">
      <w:pPr>
        <w:pStyle w:val="ContNum"/>
        <w:numPr>
          <w:ilvl w:val="0"/>
          <w:numId w:val="24"/>
        </w:numPr>
        <w:spacing w:after="0"/>
        <w:rPr>
          <w:lang w:val="en-US"/>
        </w:rPr>
      </w:pPr>
      <w:r>
        <w:rPr>
          <w:lang w:val="en-US"/>
        </w:rPr>
        <w:t>UNLADEN JOURNEYS</w:t>
      </w:r>
    </w:p>
    <w:p w14:paraId="46C80756" w14:textId="77777777" w:rsidR="00EE059C" w:rsidRDefault="00EE059C" w:rsidP="00A860C4">
      <w:pPr>
        <w:pStyle w:val="ContNum"/>
        <w:numPr>
          <w:ilvl w:val="0"/>
          <w:numId w:val="0"/>
        </w:numPr>
        <w:spacing w:after="0"/>
        <w:ind w:left="476" w:hanging="476"/>
        <w:rPr>
          <w:lang w:val="en-US"/>
        </w:rPr>
      </w:pPr>
    </w:p>
    <w:p w14:paraId="02CE4730" w14:textId="77777777" w:rsidR="00044DA4" w:rsidRPr="00101982"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ind w:left="476" w:hanging="476"/>
        <w:rPr>
          <w:b/>
          <w:lang w:val="en-US"/>
        </w:rPr>
      </w:pPr>
      <w:r w:rsidRPr="00101982">
        <w:rPr>
          <w:b/>
          <w:lang w:val="en-US"/>
        </w:rPr>
        <w:t>Legend:</w:t>
      </w:r>
    </w:p>
    <w:p w14:paraId="3E8DA0DA" w14:textId="77777777" w:rsidR="00044DA4"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ind w:firstLine="476"/>
        <w:rPr>
          <w:lang w:val="en-US"/>
        </w:rPr>
      </w:pPr>
      <w:r>
        <w:rPr>
          <w:noProof/>
        </w:rPr>
        <w:drawing>
          <wp:anchor distT="0" distB="0" distL="114300" distR="114300" simplePos="0" relativeHeight="251652096" behindDoc="1" locked="0" layoutInCell="1" allowOverlap="1" wp14:anchorId="5007F710" wp14:editId="5C9DEE23">
            <wp:simplePos x="0" y="0"/>
            <wp:positionH relativeFrom="column">
              <wp:posOffset>268605</wp:posOffset>
            </wp:positionH>
            <wp:positionV relativeFrom="paragraph">
              <wp:posOffset>9525</wp:posOffset>
            </wp:positionV>
            <wp:extent cx="174625" cy="154940"/>
            <wp:effectExtent l="0" t="0" r="0" b="0"/>
            <wp:wrapNone/>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 cy="15494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lang w:val="en-US"/>
        </w:rPr>
        <w:t>Start</w:t>
      </w:r>
      <w:r w:rsidRPr="00C60071">
        <w:rPr>
          <w:lang w:val="en-US"/>
        </w:rPr>
        <w:t xml:space="preserve"> </w:t>
      </w:r>
      <w:r>
        <w:rPr>
          <w:lang w:val="en-US"/>
        </w:rPr>
        <w:t xml:space="preserve">of transport </w:t>
      </w:r>
      <w:r w:rsidRPr="00C60071">
        <w:rPr>
          <w:lang w:val="en-US"/>
        </w:rPr>
        <w:t xml:space="preserve">and loading </w:t>
      </w:r>
    </w:p>
    <w:p w14:paraId="5A60AFAD" w14:textId="45A5B497" w:rsidR="00044DA4"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ind w:firstLine="476"/>
      </w:pPr>
      <w:r>
        <w:rPr>
          <w:noProof/>
        </w:rPr>
        <w:drawing>
          <wp:anchor distT="0" distB="0" distL="114300" distR="114300" simplePos="0" relativeHeight="251651072" behindDoc="0" locked="0" layoutInCell="1" allowOverlap="1" wp14:anchorId="31C59FF0" wp14:editId="0E83A90D">
            <wp:simplePos x="0" y="0"/>
            <wp:positionH relativeFrom="column">
              <wp:posOffset>281616</wp:posOffset>
            </wp:positionH>
            <wp:positionV relativeFrom="paragraph">
              <wp:posOffset>6350</wp:posOffset>
            </wp:positionV>
            <wp:extent cx="161627" cy="198407"/>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627" cy="198407"/>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 xml:space="preserve">    </w:t>
      </w:r>
      <w:r w:rsidRPr="00C60071">
        <w:rPr>
          <w:lang w:val="en-US"/>
        </w:rPr>
        <w:t xml:space="preserve">Unloading </w:t>
      </w:r>
      <w:r>
        <w:rPr>
          <w:lang w:val="en-US"/>
        </w:rPr>
        <w:t xml:space="preserve">and </w:t>
      </w:r>
      <w:r w:rsidRPr="00C60071">
        <w:rPr>
          <w:lang w:val="en-US"/>
        </w:rPr>
        <w:t>end of transport</w:t>
      </w:r>
    </w:p>
    <w:p w14:paraId="4A406094" w14:textId="4A5511F6" w:rsidR="00044DA4" w:rsidRPr="00C60071"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ind w:left="476" w:hanging="476"/>
      </w:pPr>
      <w:r>
        <w:rPr>
          <w:noProof/>
        </w:rPr>
        <w:drawing>
          <wp:anchor distT="0" distB="0" distL="114300" distR="114300" simplePos="0" relativeHeight="251655168" behindDoc="0" locked="0" layoutInCell="1" allowOverlap="1" wp14:anchorId="057DE40C" wp14:editId="6C74D861">
            <wp:simplePos x="0" y="0"/>
            <wp:positionH relativeFrom="column">
              <wp:posOffset>289116</wp:posOffset>
            </wp:positionH>
            <wp:positionV relativeFrom="paragraph">
              <wp:posOffset>179070</wp:posOffset>
            </wp:positionV>
            <wp:extent cx="154940" cy="169545"/>
            <wp:effectExtent l="0" t="0" r="0" b="1905"/>
            <wp:wrapNone/>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940" cy="169545"/>
                    </a:xfrm>
                    <a:prstGeom prst="rect">
                      <a:avLst/>
                    </a:prstGeom>
                  </pic:spPr>
                </pic:pic>
              </a:graphicData>
            </a:graphic>
            <wp14:sizeRelH relativeFrom="margin">
              <wp14:pctWidth>0</wp14:pctWidth>
            </wp14:sizeRelH>
            <wp14:sizeRelV relativeFrom="margin">
              <wp14:pctHeight>0</wp14:pctHeight>
            </wp14:sizeRelV>
          </wp:anchor>
        </w:drawing>
      </w:r>
      <w:r w:rsidR="00682638">
        <w:rPr>
          <w:noProof/>
        </w:rPr>
        <w:drawing>
          <wp:anchor distT="0" distB="0" distL="114300" distR="114300" simplePos="0" relativeHeight="251656192" behindDoc="0" locked="0" layoutInCell="1" allowOverlap="1" wp14:anchorId="7479BEC6" wp14:editId="2FCB6881">
            <wp:simplePos x="0" y="0"/>
            <wp:positionH relativeFrom="column">
              <wp:posOffset>285750</wp:posOffset>
            </wp:positionH>
            <wp:positionV relativeFrom="paragraph">
              <wp:posOffset>3630</wp:posOffset>
            </wp:positionV>
            <wp:extent cx="161290" cy="163830"/>
            <wp:effectExtent l="0" t="0" r="0" b="7620"/>
            <wp:wrapNone/>
            <wp:docPr id="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90" cy="163830"/>
                    </a:xfrm>
                    <a:prstGeom prst="rect">
                      <a:avLst/>
                    </a:prstGeom>
                  </pic:spPr>
                </pic:pic>
              </a:graphicData>
            </a:graphic>
            <wp14:sizeRelH relativeFrom="margin">
              <wp14:pctWidth>0</wp14:pctWidth>
            </wp14:sizeRelH>
            <wp14:sizeRelV relativeFrom="margin">
              <wp14:pctHeight>0</wp14:pctHeight>
            </wp14:sizeRelV>
          </wp:anchor>
        </w:drawing>
      </w:r>
      <w:r>
        <w:rPr>
          <w:lang w:val="en-IE"/>
        </w:rPr>
        <w:t xml:space="preserve">            </w:t>
      </w:r>
      <w:r w:rsidR="0026639D">
        <w:rPr>
          <w:lang w:val="en-IE"/>
        </w:rPr>
        <w:t xml:space="preserve">Loading of the first </w:t>
      </w:r>
      <w:r w:rsidRPr="00C60071">
        <w:rPr>
          <w:lang w:val="en-IE"/>
        </w:rPr>
        <w:t xml:space="preserve">additional </w:t>
      </w:r>
      <w:r w:rsidR="0026639D">
        <w:rPr>
          <w:lang w:val="en-IE"/>
        </w:rPr>
        <w:t xml:space="preserve">operation </w:t>
      </w:r>
    </w:p>
    <w:p w14:paraId="22C5FAB7" w14:textId="492829D6" w:rsidR="00044DA4" w:rsidRPr="00C60071"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pPr>
      <w:r>
        <w:rPr>
          <w:noProof/>
        </w:rPr>
        <w:drawing>
          <wp:anchor distT="0" distB="0" distL="114300" distR="114300" simplePos="0" relativeHeight="251663360" behindDoc="0" locked="0" layoutInCell="1" allowOverlap="1" wp14:anchorId="620E411A" wp14:editId="57E47190">
            <wp:simplePos x="0" y="0"/>
            <wp:positionH relativeFrom="column">
              <wp:posOffset>285642</wp:posOffset>
            </wp:positionH>
            <wp:positionV relativeFrom="paragraph">
              <wp:posOffset>165915</wp:posOffset>
            </wp:positionV>
            <wp:extent cx="159830" cy="189781"/>
            <wp:effectExtent l="0" t="0" r="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830" cy="189781"/>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 xml:space="preserve">            </w:t>
      </w:r>
      <w:r w:rsidR="0026639D">
        <w:rPr>
          <w:lang w:val="en-US"/>
        </w:rPr>
        <w:t>Unloading of the first</w:t>
      </w:r>
      <w:r w:rsidR="0026639D" w:rsidRPr="00C60071">
        <w:rPr>
          <w:lang w:val="en-US"/>
        </w:rPr>
        <w:t xml:space="preserve"> additional </w:t>
      </w:r>
      <w:r w:rsidR="0026639D">
        <w:rPr>
          <w:lang w:val="en-US"/>
        </w:rPr>
        <w:t xml:space="preserve">operation </w:t>
      </w:r>
    </w:p>
    <w:p w14:paraId="18DE3A80" w14:textId="77777777" w:rsidR="0026639D" w:rsidRPr="00AE42D2"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rPr>
          <w:lang w:val="en-IE"/>
        </w:rPr>
      </w:pPr>
      <w:r>
        <w:rPr>
          <w:lang w:val="en-IE"/>
        </w:rPr>
        <w:t xml:space="preserve">            </w:t>
      </w:r>
      <w:r w:rsidR="0026639D">
        <w:rPr>
          <w:lang w:val="en-IE"/>
        </w:rPr>
        <w:t>Loading of the s</w:t>
      </w:r>
      <w:r w:rsidR="0026639D" w:rsidRPr="00C60071">
        <w:rPr>
          <w:lang w:val="en-IE"/>
        </w:rPr>
        <w:t xml:space="preserve">econd additional </w:t>
      </w:r>
      <w:r w:rsidR="0026639D">
        <w:rPr>
          <w:lang w:val="en-IE"/>
        </w:rPr>
        <w:t>operation</w:t>
      </w:r>
    </w:p>
    <w:p w14:paraId="6AFD4EB1" w14:textId="1D8FC653" w:rsidR="00044DA4" w:rsidRPr="0026639D"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pPr>
      <w:r>
        <w:rPr>
          <w:noProof/>
        </w:rPr>
        <w:drawing>
          <wp:anchor distT="0" distB="0" distL="114300" distR="114300" simplePos="0" relativeHeight="251660288" behindDoc="0" locked="0" layoutInCell="1" allowOverlap="1" wp14:anchorId="71E58976" wp14:editId="0DD76024">
            <wp:simplePos x="0" y="0"/>
            <wp:positionH relativeFrom="column">
              <wp:posOffset>294376</wp:posOffset>
            </wp:positionH>
            <wp:positionV relativeFrom="paragraph">
              <wp:posOffset>4445</wp:posOffset>
            </wp:positionV>
            <wp:extent cx="152400" cy="172085"/>
            <wp:effectExtent l="0" t="0" r="0" b="0"/>
            <wp:wrapNone/>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400" cy="172085"/>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            </w:t>
      </w:r>
      <w:r w:rsidR="0026639D">
        <w:rPr>
          <w:lang w:val="en-US"/>
        </w:rPr>
        <w:t>Unloading of the second additional operation</w:t>
      </w:r>
    </w:p>
    <w:p w14:paraId="12C0BD56" w14:textId="04BBF687" w:rsidR="00044DA4" w:rsidRPr="00C60071"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pPr>
      <w:r>
        <w:rPr>
          <w:noProof/>
        </w:rPr>
        <mc:AlternateContent>
          <mc:Choice Requires="wps">
            <w:drawing>
              <wp:anchor distT="0" distB="0" distL="114300" distR="114300" simplePos="0" relativeHeight="251664384" behindDoc="0" locked="0" layoutInCell="1" allowOverlap="1" wp14:anchorId="79D7165F" wp14:editId="4B823385">
                <wp:simplePos x="0" y="0"/>
                <wp:positionH relativeFrom="column">
                  <wp:posOffset>204925</wp:posOffset>
                </wp:positionH>
                <wp:positionV relativeFrom="paragraph">
                  <wp:posOffset>84192</wp:posOffset>
                </wp:positionV>
                <wp:extent cx="232863" cy="0"/>
                <wp:effectExtent l="0" t="76200" r="15240" b="95250"/>
                <wp:wrapNone/>
                <wp:docPr id="21" name="Straight Arrow Connector 20"/>
                <wp:cNvGraphicFramePr/>
                <a:graphic xmlns:a="http://schemas.openxmlformats.org/drawingml/2006/main">
                  <a:graphicData uri="http://schemas.microsoft.com/office/word/2010/wordprocessingShape">
                    <wps:wsp>
                      <wps:cNvCnPr/>
                      <wps:spPr>
                        <a:xfrm>
                          <a:off x="0" y="0"/>
                          <a:ext cx="232863" cy="0"/>
                        </a:xfrm>
                        <a:prstGeom prst="straightConnector1">
                          <a:avLst/>
                        </a:prstGeom>
                        <a:noFill/>
                        <a:ln w="19050" cap="flat" cmpd="sng" algn="ctr">
                          <a:solidFill>
                            <a:srgbClr val="FFC000"/>
                          </a:solidFill>
                          <a:prstDash val="solid"/>
                          <a:miter lim="800000"/>
                          <a:tailEnd type="triangle"/>
                        </a:ln>
                        <a:effectLst/>
                      </wps:spPr>
                      <wps:bodyPr/>
                    </wps:wsp>
                  </a:graphicData>
                </a:graphic>
              </wp:anchor>
            </w:drawing>
          </mc:Choice>
          <mc:Fallback>
            <w:pict>
              <v:shapetype w14:anchorId="1334C470" id="_x0000_t32" coordsize="21600,21600" o:spt="32" o:oned="t" path="m,l21600,21600e" filled="f">
                <v:path arrowok="t" fillok="f" o:connecttype="none"/>
                <o:lock v:ext="edit" shapetype="t"/>
              </v:shapetype>
              <v:shape id="Straight Arrow Connector 20" o:spid="_x0000_s1026" type="#_x0000_t32" style="position:absolute;margin-left:16.15pt;margin-top:6.65pt;width:18.3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" strokecolor="#ffc000" strokeweight="1.5pt">
                <v:stroke endarrow="block" joinstyle="miter"/>
              </v:shape>
            </w:pict>
          </mc:Fallback>
        </mc:AlternateContent>
      </w:r>
      <w:r w:rsidR="00A860C4">
        <w:rPr>
          <w:lang w:val="en-US"/>
        </w:rPr>
        <w:t xml:space="preserve">            </w:t>
      </w:r>
      <w:r w:rsidRPr="00C60071">
        <w:rPr>
          <w:lang w:val="en-US"/>
        </w:rPr>
        <w:t>Bilateral operation</w:t>
      </w:r>
    </w:p>
    <w:p w14:paraId="072C486A" w14:textId="23DFBD54" w:rsidR="00044DA4" w:rsidRDefault="00044DA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rPr>
          <w:lang w:val="en-US"/>
        </w:rPr>
      </w:pPr>
      <w:r>
        <w:rPr>
          <w:noProof/>
        </w:rPr>
        <w:drawing>
          <wp:anchor distT="0" distB="0" distL="114300" distR="114300" simplePos="0" relativeHeight="251654144" behindDoc="0" locked="0" layoutInCell="1" allowOverlap="1" wp14:anchorId="3814AF9A" wp14:editId="6EE7B166">
            <wp:simplePos x="0" y="0"/>
            <wp:positionH relativeFrom="column">
              <wp:posOffset>207538</wp:posOffset>
            </wp:positionH>
            <wp:positionV relativeFrom="paragraph">
              <wp:posOffset>6985</wp:posOffset>
            </wp:positionV>
            <wp:extent cx="316865" cy="164465"/>
            <wp:effectExtent l="0" t="0" r="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865" cy="164465"/>
                    </a:xfrm>
                    <a:prstGeom prst="rect">
                      <a:avLst/>
                    </a:prstGeom>
                    <a:noFill/>
                  </pic:spPr>
                </pic:pic>
              </a:graphicData>
            </a:graphic>
          </wp:anchor>
        </w:drawing>
      </w:r>
      <w:r w:rsidR="00A860C4">
        <w:rPr>
          <w:lang w:val="en-US"/>
        </w:rPr>
        <w:t xml:space="preserve">            A</w:t>
      </w:r>
      <w:r w:rsidRPr="00C60071">
        <w:rPr>
          <w:lang w:val="en-US"/>
        </w:rPr>
        <w:t xml:space="preserve">dditional </w:t>
      </w:r>
      <w:r>
        <w:rPr>
          <w:lang w:val="en-US"/>
        </w:rPr>
        <w:t xml:space="preserve">exempt </w:t>
      </w:r>
      <w:r w:rsidR="0026639D">
        <w:rPr>
          <w:lang w:val="en-US"/>
        </w:rPr>
        <w:t>transport operation</w:t>
      </w:r>
    </w:p>
    <w:p w14:paraId="0DA6CB9E" w14:textId="222E36A2" w:rsidR="00A860C4" w:rsidRDefault="00A860C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ind w:firstLine="720"/>
        <w:rPr>
          <w:lang w:val="en-US"/>
        </w:rPr>
      </w:pPr>
      <w:r>
        <w:rPr>
          <w:noProof/>
        </w:rPr>
        <w:drawing>
          <wp:anchor distT="0" distB="0" distL="114300" distR="114300" simplePos="0" relativeHeight="251662336" behindDoc="0" locked="0" layoutInCell="1" allowOverlap="1" wp14:anchorId="5CFF5CA4" wp14:editId="791B0FC0">
            <wp:simplePos x="0" y="0"/>
            <wp:positionH relativeFrom="column">
              <wp:posOffset>182587</wp:posOffset>
            </wp:positionH>
            <wp:positionV relativeFrom="paragraph">
              <wp:posOffset>18855</wp:posOffset>
            </wp:positionV>
            <wp:extent cx="303459" cy="14885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459" cy="148856"/>
                    </a:xfrm>
                    <a:prstGeom prst="rect">
                      <a:avLst/>
                    </a:prstGeom>
                    <a:noFill/>
                  </pic:spPr>
                </pic:pic>
              </a:graphicData>
            </a:graphic>
            <wp14:sizeRelH relativeFrom="margin">
              <wp14:pctWidth>0</wp14:pctWidth>
            </wp14:sizeRelH>
            <wp14:sizeRelV relativeFrom="margin">
              <wp14:pctHeight>0</wp14:pctHeight>
            </wp14:sizeRelV>
          </wp:anchor>
        </w:drawing>
      </w:r>
      <w:r w:rsidR="00BD664F">
        <w:rPr>
          <w:lang w:val="en-US"/>
        </w:rPr>
        <w:t xml:space="preserve">Non-exempt </w:t>
      </w:r>
      <w:r w:rsidR="00E24537">
        <w:rPr>
          <w:lang w:val="en-US"/>
        </w:rPr>
        <w:t>transport operation</w:t>
      </w:r>
    </w:p>
    <w:p w14:paraId="3CCD67A9" w14:textId="2A9A79BB" w:rsidR="0054454A" w:rsidRPr="00233FAD" w:rsidRDefault="00A860C4" w:rsidP="00A860C4">
      <w:pPr>
        <w:pStyle w:val="ContNum"/>
        <w:numPr>
          <w:ilvl w:val="0"/>
          <w:numId w:val="0"/>
        </w:numPr>
        <w:pBdr>
          <w:top w:val="single" w:sz="12" w:space="1" w:color="auto"/>
          <w:left w:val="single" w:sz="12" w:space="4" w:color="auto"/>
          <w:bottom w:val="single" w:sz="12" w:space="1" w:color="auto"/>
          <w:right w:val="single" w:sz="12" w:space="4" w:color="auto"/>
        </w:pBdr>
        <w:spacing w:after="0"/>
        <w:ind w:firstLine="720"/>
        <w:rPr>
          <w:lang w:val="en-US"/>
        </w:rPr>
      </w:pPr>
      <w:r>
        <w:rPr>
          <w:noProof/>
        </w:rPr>
        <w:drawing>
          <wp:anchor distT="0" distB="0" distL="114300" distR="114300" simplePos="0" relativeHeight="251659264" behindDoc="0" locked="0" layoutInCell="1" allowOverlap="1" wp14:anchorId="27B474C6" wp14:editId="6DD15414">
            <wp:simplePos x="0" y="0"/>
            <wp:positionH relativeFrom="column">
              <wp:posOffset>143510</wp:posOffset>
            </wp:positionH>
            <wp:positionV relativeFrom="paragraph">
              <wp:posOffset>11430</wp:posOffset>
            </wp:positionV>
            <wp:extent cx="372110" cy="1892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10" cy="189230"/>
                    </a:xfrm>
                    <a:prstGeom prst="rect">
                      <a:avLst/>
                    </a:prstGeom>
                    <a:noFill/>
                  </pic:spPr>
                </pic:pic>
              </a:graphicData>
            </a:graphic>
          </wp:anchor>
        </w:drawing>
      </w:r>
      <w:r w:rsidR="00BD664F">
        <w:rPr>
          <w:lang w:val="en-US"/>
        </w:rPr>
        <w:t>Transit / Unladen journey</w:t>
      </w:r>
    </w:p>
    <w:p w14:paraId="2F0E91B7" w14:textId="323C9AF9" w:rsidR="00EE258B" w:rsidRDefault="00EE258B">
      <w:pPr>
        <w:spacing w:after="0"/>
        <w:jc w:val="left"/>
        <w:rPr>
          <w:lang w:val="en-US"/>
        </w:rPr>
      </w:pPr>
      <w:r>
        <w:rPr>
          <w:lang w:val="en-US"/>
        </w:rPr>
        <w:br w:type="page"/>
      </w:r>
    </w:p>
    <w:p w14:paraId="5584637F" w14:textId="77777777" w:rsidR="00EE059C" w:rsidRPr="00EE059C" w:rsidRDefault="00EE059C" w:rsidP="00A860C4">
      <w:pPr>
        <w:pStyle w:val="ContNum"/>
        <w:numPr>
          <w:ilvl w:val="0"/>
          <w:numId w:val="25"/>
        </w:numPr>
        <w:pBdr>
          <w:top w:val="single" w:sz="4" w:space="1" w:color="auto"/>
          <w:left w:val="single" w:sz="4" w:space="4" w:color="auto"/>
          <w:bottom w:val="single" w:sz="4" w:space="1" w:color="auto"/>
          <w:right w:val="single" w:sz="4" w:space="4" w:color="auto"/>
        </w:pBdr>
        <w:shd w:val="clear" w:color="auto" w:fill="B4C6E7" w:themeFill="accent5" w:themeFillTint="66"/>
        <w:spacing w:after="0"/>
        <w:rPr>
          <w:b/>
          <w:lang w:val="en-US"/>
        </w:rPr>
      </w:pPr>
      <w:r w:rsidRPr="00EE059C">
        <w:rPr>
          <w:b/>
          <w:lang w:val="en-US"/>
        </w:rPr>
        <w:lastRenderedPageBreak/>
        <w:t xml:space="preserve">BILATERAL </w:t>
      </w:r>
    </w:p>
    <w:p w14:paraId="52E9D321" w14:textId="77777777" w:rsidR="008D0682" w:rsidRPr="008D0682" w:rsidRDefault="008D0682" w:rsidP="00A860C4">
      <w:pPr>
        <w:pStyle w:val="ContNum"/>
        <w:numPr>
          <w:ilvl w:val="0"/>
          <w:numId w:val="0"/>
        </w:numPr>
        <w:spacing w:after="120"/>
        <w:rPr>
          <w:lang w:val="en-US"/>
        </w:rPr>
      </w:pPr>
    </w:p>
    <w:p w14:paraId="6F558A94" w14:textId="77777777" w:rsidR="00CD3565" w:rsidRDefault="00520014" w:rsidP="00A860C4">
      <w:pPr>
        <w:pStyle w:val="Subject"/>
        <w:numPr>
          <w:ilvl w:val="0"/>
          <w:numId w:val="21"/>
        </w:numPr>
        <w:shd w:val="clear" w:color="auto" w:fill="E2EFD9" w:themeFill="accent6" w:themeFillTint="33"/>
        <w:spacing w:after="240"/>
        <w:jc w:val="both"/>
        <w:rPr>
          <w:i/>
          <w:lang w:val="en-US"/>
        </w:rPr>
      </w:pPr>
      <w:r w:rsidRPr="0028129D">
        <w:rPr>
          <w:i/>
          <w:lang w:val="en-US"/>
        </w:rPr>
        <w:t>What are i</w:t>
      </w:r>
      <w:r w:rsidR="00CD3565" w:rsidRPr="0028129D">
        <w:rPr>
          <w:i/>
          <w:lang w:val="en-US"/>
        </w:rPr>
        <w:t>nternational bilateral transport operations</w:t>
      </w:r>
      <w:r w:rsidR="008B5DDE">
        <w:rPr>
          <w:i/>
          <w:lang w:val="en-US"/>
        </w:rPr>
        <w:t xml:space="preserve"> </w:t>
      </w:r>
      <w:r w:rsidR="00C04DC3">
        <w:rPr>
          <w:i/>
          <w:lang w:val="en-US"/>
        </w:rPr>
        <w:t>exempt from posting rules</w:t>
      </w:r>
      <w:r w:rsidRPr="0028129D">
        <w:rPr>
          <w:i/>
          <w:lang w:val="en-US"/>
        </w:rPr>
        <w:t>?</w:t>
      </w:r>
    </w:p>
    <w:p w14:paraId="3FB237B1" w14:textId="77777777" w:rsidR="00E75A12" w:rsidRPr="0028129D" w:rsidRDefault="00E75A12" w:rsidP="00A860C4">
      <w:pPr>
        <w:pStyle w:val="Subject"/>
        <w:shd w:val="clear" w:color="auto" w:fill="E2EFD9" w:themeFill="accent6" w:themeFillTint="33"/>
        <w:spacing w:after="240"/>
        <w:ind w:left="0" w:firstLine="0"/>
        <w:jc w:val="both"/>
        <w:rPr>
          <w:i/>
          <w:lang w:val="en-US"/>
        </w:rPr>
      </w:pPr>
    </w:p>
    <w:p w14:paraId="330F58BE" w14:textId="77777777" w:rsidR="00EE059C" w:rsidRPr="008F7CC3" w:rsidRDefault="00EE059C" w:rsidP="008F7CC3">
      <w:pPr>
        <w:pStyle w:val="ContNum"/>
        <w:numPr>
          <w:ilvl w:val="0"/>
          <w:numId w:val="0"/>
        </w:numPr>
        <w:spacing w:after="0"/>
        <w:rPr>
          <w:b/>
          <w:sz w:val="22"/>
          <w:szCs w:val="22"/>
          <w:lang w:val="en-US"/>
        </w:rPr>
      </w:pPr>
      <w:r w:rsidRPr="008F7CC3">
        <w:rPr>
          <w:b/>
          <w:sz w:val="22"/>
          <w:szCs w:val="22"/>
          <w:shd w:val="clear" w:color="auto" w:fill="F7CAAC" w:themeFill="accent2" w:themeFillTint="66"/>
          <w:lang w:val="en-US"/>
        </w:rPr>
        <w:t>Scenario 1</w:t>
      </w:r>
      <w:r w:rsidR="00864762" w:rsidRPr="008F7CC3">
        <w:rPr>
          <w:b/>
          <w:sz w:val="22"/>
          <w:szCs w:val="22"/>
          <w:lang w:val="en-US"/>
        </w:rPr>
        <w:t xml:space="preserve">: </w:t>
      </w:r>
      <w:r w:rsidR="00F41D3D" w:rsidRPr="008F7CC3">
        <w:rPr>
          <w:b/>
          <w:sz w:val="22"/>
          <w:szCs w:val="22"/>
          <w:lang w:val="en-US"/>
        </w:rPr>
        <w:t>Two</w:t>
      </w:r>
      <w:r w:rsidR="00864762" w:rsidRPr="008F7CC3">
        <w:rPr>
          <w:b/>
          <w:sz w:val="22"/>
          <w:szCs w:val="22"/>
          <w:lang w:val="en-US"/>
        </w:rPr>
        <w:t xml:space="preserve"> bilateral operations</w:t>
      </w:r>
    </w:p>
    <w:p w14:paraId="6ECC49E3" w14:textId="300FE17D" w:rsidR="005F3F3B" w:rsidRDefault="00EE059C" w:rsidP="008F7CC3">
      <w:pPr>
        <w:pStyle w:val="ContNum"/>
        <w:numPr>
          <w:ilvl w:val="0"/>
          <w:numId w:val="0"/>
        </w:numPr>
        <w:spacing w:after="0"/>
        <w:rPr>
          <w:i/>
          <w:iCs/>
          <w:sz w:val="22"/>
          <w:szCs w:val="22"/>
          <w:lang w:val="en-US"/>
        </w:rPr>
      </w:pPr>
      <w:r w:rsidRPr="008F7CC3">
        <w:rPr>
          <w:i/>
          <w:iCs/>
          <w:sz w:val="22"/>
          <w:szCs w:val="22"/>
          <w:lang w:val="en-US"/>
        </w:rPr>
        <w:t xml:space="preserve">A driver </w:t>
      </w:r>
      <w:r w:rsidR="00EA7EF4" w:rsidRPr="008F7CC3">
        <w:rPr>
          <w:i/>
          <w:iCs/>
          <w:sz w:val="22"/>
          <w:szCs w:val="22"/>
          <w:lang w:val="en-US"/>
        </w:rPr>
        <w:t>employed by</w:t>
      </w:r>
      <w:r w:rsidRPr="008F7CC3">
        <w:rPr>
          <w:i/>
          <w:iCs/>
          <w:sz w:val="22"/>
          <w:szCs w:val="22"/>
          <w:lang w:val="en-US"/>
        </w:rPr>
        <w:t xml:space="preserve"> </w:t>
      </w:r>
      <w:r w:rsidR="002B7C2A" w:rsidRPr="008F7CC3">
        <w:rPr>
          <w:i/>
          <w:iCs/>
          <w:sz w:val="22"/>
          <w:szCs w:val="22"/>
          <w:lang w:val="en-US"/>
        </w:rPr>
        <w:t>a</w:t>
      </w:r>
      <w:r w:rsidRPr="008F7CC3">
        <w:rPr>
          <w:i/>
          <w:iCs/>
          <w:sz w:val="22"/>
          <w:szCs w:val="22"/>
          <w:lang w:val="en-US"/>
        </w:rPr>
        <w:t xml:space="preserve"> company established in Lithuania </w:t>
      </w:r>
      <w:r w:rsidR="00386D08" w:rsidRPr="008F7CC3">
        <w:rPr>
          <w:i/>
          <w:iCs/>
          <w:sz w:val="22"/>
          <w:szCs w:val="22"/>
          <w:lang w:val="en-US"/>
        </w:rPr>
        <w:t xml:space="preserve">(LT) </w:t>
      </w:r>
      <w:r w:rsidR="00F41D3D" w:rsidRPr="008F7CC3">
        <w:rPr>
          <w:i/>
          <w:iCs/>
          <w:sz w:val="22"/>
          <w:szCs w:val="22"/>
          <w:lang w:val="en-US"/>
        </w:rPr>
        <w:t>drives</w:t>
      </w:r>
      <w:r w:rsidRPr="008F7CC3">
        <w:rPr>
          <w:i/>
          <w:iCs/>
          <w:sz w:val="22"/>
          <w:szCs w:val="22"/>
          <w:lang w:val="en-US"/>
        </w:rPr>
        <w:t xml:space="preserve"> a full truck of goods from Vilnius (LT) to Paris (FR). The driver unloads</w:t>
      </w:r>
      <w:r w:rsidR="00864762" w:rsidRPr="008F7CC3">
        <w:rPr>
          <w:i/>
          <w:iCs/>
          <w:sz w:val="22"/>
          <w:szCs w:val="22"/>
          <w:lang w:val="en-US"/>
        </w:rPr>
        <w:t xml:space="preserve"> all</w:t>
      </w:r>
      <w:r w:rsidRPr="008F7CC3">
        <w:rPr>
          <w:i/>
          <w:iCs/>
          <w:sz w:val="22"/>
          <w:szCs w:val="22"/>
          <w:lang w:val="en-US"/>
        </w:rPr>
        <w:t xml:space="preserve"> goods in Paris</w:t>
      </w:r>
      <w:r w:rsidR="00386D08" w:rsidRPr="008F7CC3">
        <w:rPr>
          <w:i/>
          <w:iCs/>
          <w:sz w:val="22"/>
          <w:szCs w:val="22"/>
          <w:lang w:val="en-US"/>
        </w:rPr>
        <w:t xml:space="preserve">. </w:t>
      </w:r>
      <w:r w:rsidR="00864762" w:rsidRPr="008F7CC3">
        <w:rPr>
          <w:i/>
          <w:iCs/>
          <w:sz w:val="22"/>
          <w:szCs w:val="22"/>
          <w:lang w:val="en-US"/>
        </w:rPr>
        <w:t>Then</w:t>
      </w:r>
      <w:r w:rsidR="00F41D3D" w:rsidRPr="008F7CC3">
        <w:rPr>
          <w:i/>
          <w:iCs/>
          <w:sz w:val="22"/>
          <w:szCs w:val="22"/>
          <w:lang w:val="en-US"/>
        </w:rPr>
        <w:t>,</w:t>
      </w:r>
      <w:r w:rsidR="00864762" w:rsidRPr="008F7CC3">
        <w:rPr>
          <w:i/>
          <w:iCs/>
          <w:sz w:val="22"/>
          <w:szCs w:val="22"/>
          <w:lang w:val="en-US"/>
        </w:rPr>
        <w:t xml:space="preserve"> for the return journey, </w:t>
      </w:r>
      <w:r w:rsidR="00386D08" w:rsidRPr="008F7CC3">
        <w:rPr>
          <w:i/>
          <w:iCs/>
          <w:sz w:val="22"/>
          <w:szCs w:val="22"/>
          <w:lang w:val="en-US"/>
        </w:rPr>
        <w:t xml:space="preserve">the driver </w:t>
      </w:r>
      <w:r w:rsidRPr="008F7CC3">
        <w:rPr>
          <w:i/>
          <w:iCs/>
          <w:sz w:val="22"/>
          <w:szCs w:val="22"/>
          <w:lang w:val="en-US"/>
        </w:rPr>
        <w:t xml:space="preserve">loads goods </w:t>
      </w:r>
      <w:r w:rsidR="00864762" w:rsidRPr="008F7CC3">
        <w:rPr>
          <w:i/>
          <w:iCs/>
          <w:sz w:val="22"/>
          <w:szCs w:val="22"/>
          <w:lang w:val="en-US"/>
        </w:rPr>
        <w:t xml:space="preserve">in Paris </w:t>
      </w:r>
      <w:r w:rsidRPr="008F7CC3">
        <w:rPr>
          <w:i/>
          <w:iCs/>
          <w:sz w:val="22"/>
          <w:szCs w:val="22"/>
          <w:lang w:val="en-US"/>
        </w:rPr>
        <w:t>to deliver them to Vilnius</w:t>
      </w:r>
      <w:r w:rsidR="00386D08" w:rsidRPr="008F7CC3">
        <w:rPr>
          <w:i/>
          <w:iCs/>
          <w:sz w:val="22"/>
          <w:szCs w:val="22"/>
          <w:lang w:val="en-US"/>
        </w:rPr>
        <w:t xml:space="preserve"> (LT)</w:t>
      </w:r>
      <w:r w:rsidRPr="008F7CC3">
        <w:rPr>
          <w:i/>
          <w:iCs/>
          <w:sz w:val="22"/>
          <w:szCs w:val="22"/>
          <w:lang w:val="en-US"/>
        </w:rPr>
        <w:t xml:space="preserve">. </w:t>
      </w:r>
    </w:p>
    <w:p w14:paraId="6C4A3793" w14:textId="77777777" w:rsidR="008F7CC3" w:rsidRPr="008F7CC3" w:rsidRDefault="008F7CC3" w:rsidP="008F7CC3">
      <w:pPr>
        <w:pStyle w:val="ContNum"/>
        <w:numPr>
          <w:ilvl w:val="0"/>
          <w:numId w:val="0"/>
        </w:numPr>
        <w:spacing w:after="0"/>
        <w:rPr>
          <w:bCs/>
          <w:iCs/>
          <w:sz w:val="22"/>
          <w:szCs w:val="22"/>
          <w:lang w:val="en-US"/>
        </w:rPr>
      </w:pPr>
    </w:p>
    <w:p w14:paraId="2E3B73A4" w14:textId="77777777" w:rsidR="005F3F3B" w:rsidRDefault="005F3F3B" w:rsidP="00A860C4">
      <w:pPr>
        <w:pStyle w:val="ContNum"/>
        <w:numPr>
          <w:ilvl w:val="0"/>
          <w:numId w:val="0"/>
        </w:numPr>
        <w:jc w:val="center"/>
        <w:rPr>
          <w:i/>
          <w:iCs/>
          <w:lang w:val="en-US"/>
        </w:rPr>
      </w:pPr>
      <w:r>
        <w:rPr>
          <w:i/>
          <w:iCs/>
          <w:noProof/>
        </w:rPr>
        <w:drawing>
          <wp:inline distT="0" distB="0" distL="0" distR="0" wp14:anchorId="3B715EF4" wp14:editId="728940C2">
            <wp:extent cx="5128956" cy="45579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952" cy="4562372"/>
                    </a:xfrm>
                    <a:prstGeom prst="rect">
                      <a:avLst/>
                    </a:prstGeom>
                    <a:noFill/>
                  </pic:spPr>
                </pic:pic>
              </a:graphicData>
            </a:graphic>
          </wp:inline>
        </w:drawing>
      </w:r>
    </w:p>
    <w:p w14:paraId="39D01CE4" w14:textId="77777777" w:rsidR="00227681" w:rsidRPr="008F7CC3" w:rsidRDefault="00EE059C" w:rsidP="008F7CC3">
      <w:pPr>
        <w:pStyle w:val="ContNum"/>
        <w:numPr>
          <w:ilvl w:val="0"/>
          <w:numId w:val="0"/>
        </w:numPr>
        <w:spacing w:after="0"/>
        <w:rPr>
          <w:iCs/>
          <w:sz w:val="22"/>
          <w:szCs w:val="22"/>
          <w:lang w:val="en-US"/>
        </w:rPr>
      </w:pPr>
      <w:r w:rsidRPr="008F7CC3">
        <w:rPr>
          <w:bCs/>
          <w:iCs/>
          <w:sz w:val="22"/>
          <w:szCs w:val="22"/>
          <w:u w:val="single"/>
        </w:rPr>
        <w:t>Conclusion</w:t>
      </w:r>
      <w:r w:rsidRPr="008F7CC3">
        <w:rPr>
          <w:bCs/>
          <w:iCs/>
          <w:sz w:val="22"/>
          <w:szCs w:val="22"/>
        </w:rPr>
        <w:t xml:space="preserve">: </w:t>
      </w:r>
      <w:r w:rsidR="00D4383A" w:rsidRPr="008F7CC3">
        <w:rPr>
          <w:iCs/>
          <w:sz w:val="22"/>
          <w:szCs w:val="22"/>
          <w:lang w:val="en-US"/>
        </w:rPr>
        <w:t>The driver performed two bilateral</w:t>
      </w:r>
      <w:r w:rsidR="002B7C2A" w:rsidRPr="008F7CC3">
        <w:rPr>
          <w:iCs/>
          <w:sz w:val="22"/>
          <w:szCs w:val="22"/>
          <w:lang w:val="en-US"/>
        </w:rPr>
        <w:t xml:space="preserve"> transport</w:t>
      </w:r>
      <w:r w:rsidR="00D4383A" w:rsidRPr="008F7CC3">
        <w:rPr>
          <w:iCs/>
          <w:sz w:val="22"/>
          <w:szCs w:val="22"/>
          <w:lang w:val="en-US"/>
        </w:rPr>
        <w:t xml:space="preserve"> operations</w:t>
      </w:r>
      <w:r w:rsidR="00227681" w:rsidRPr="008F7CC3">
        <w:rPr>
          <w:iCs/>
          <w:sz w:val="22"/>
          <w:szCs w:val="22"/>
          <w:lang w:val="en-US"/>
        </w:rPr>
        <w:t xml:space="preserve">: </w:t>
      </w:r>
      <w:r w:rsidR="00D4383A" w:rsidRPr="008F7CC3">
        <w:rPr>
          <w:iCs/>
          <w:sz w:val="22"/>
          <w:szCs w:val="22"/>
          <w:lang w:val="en-US"/>
        </w:rPr>
        <w:t>one from LT (</w:t>
      </w:r>
      <w:r w:rsidR="002B7C2A" w:rsidRPr="008F7CC3">
        <w:rPr>
          <w:iCs/>
          <w:sz w:val="22"/>
          <w:szCs w:val="22"/>
          <w:lang w:val="en-US"/>
        </w:rPr>
        <w:t xml:space="preserve">Member State </w:t>
      </w:r>
      <w:r w:rsidR="00D4383A" w:rsidRPr="008F7CC3">
        <w:rPr>
          <w:iCs/>
          <w:sz w:val="22"/>
          <w:szCs w:val="22"/>
          <w:lang w:val="en-US"/>
        </w:rPr>
        <w:t xml:space="preserve">of </w:t>
      </w:r>
      <w:r w:rsidR="00227681" w:rsidRPr="008F7CC3">
        <w:rPr>
          <w:iCs/>
          <w:sz w:val="22"/>
          <w:szCs w:val="22"/>
          <w:lang w:val="en-US"/>
        </w:rPr>
        <w:t>establishment</w:t>
      </w:r>
      <w:r w:rsidR="00D4383A" w:rsidRPr="008F7CC3">
        <w:rPr>
          <w:iCs/>
          <w:sz w:val="22"/>
          <w:szCs w:val="22"/>
          <w:lang w:val="en-US"/>
        </w:rPr>
        <w:t xml:space="preserve">) to FR </w:t>
      </w:r>
      <w:r w:rsidR="00227681" w:rsidRPr="008F7CC3">
        <w:rPr>
          <w:iCs/>
          <w:sz w:val="22"/>
          <w:szCs w:val="22"/>
          <w:lang w:val="en-US"/>
        </w:rPr>
        <w:t xml:space="preserve">(host country) </w:t>
      </w:r>
      <w:r w:rsidR="00D4383A" w:rsidRPr="008F7CC3">
        <w:rPr>
          <w:iCs/>
          <w:sz w:val="22"/>
          <w:szCs w:val="22"/>
          <w:lang w:val="en-US"/>
        </w:rPr>
        <w:t xml:space="preserve">and </w:t>
      </w:r>
      <w:r w:rsidR="00227681" w:rsidRPr="008F7CC3">
        <w:rPr>
          <w:iCs/>
          <w:sz w:val="22"/>
          <w:szCs w:val="22"/>
          <w:lang w:val="en-US"/>
        </w:rPr>
        <w:t>a</w:t>
      </w:r>
      <w:r w:rsidR="00D4383A" w:rsidRPr="008F7CC3">
        <w:rPr>
          <w:iCs/>
          <w:sz w:val="22"/>
          <w:szCs w:val="22"/>
          <w:lang w:val="en-US"/>
        </w:rPr>
        <w:t>nother one from FR back to LT</w:t>
      </w:r>
      <w:r w:rsidR="00227681" w:rsidRPr="008F7CC3">
        <w:rPr>
          <w:iCs/>
          <w:sz w:val="22"/>
          <w:szCs w:val="22"/>
          <w:lang w:val="en-US"/>
        </w:rPr>
        <w:t>. Hence, the driver was not subject to posting rules</w:t>
      </w:r>
      <w:r w:rsidR="00D01C18" w:rsidRPr="008F7CC3">
        <w:rPr>
          <w:iCs/>
          <w:sz w:val="22"/>
          <w:szCs w:val="22"/>
          <w:lang w:val="en-US"/>
        </w:rPr>
        <w:t xml:space="preserve"> during the entire journey</w:t>
      </w:r>
      <w:r w:rsidR="00227681" w:rsidRPr="008F7CC3">
        <w:rPr>
          <w:iCs/>
          <w:sz w:val="22"/>
          <w:szCs w:val="22"/>
          <w:lang w:val="en-US"/>
        </w:rPr>
        <w:t xml:space="preserve">. </w:t>
      </w:r>
    </w:p>
    <w:p w14:paraId="7FF12726" w14:textId="00F729C7" w:rsidR="00EE258B" w:rsidRDefault="00EE258B">
      <w:pPr>
        <w:spacing w:after="0"/>
        <w:jc w:val="left"/>
        <w:rPr>
          <w:bCs/>
          <w:iCs/>
          <w:sz w:val="20"/>
        </w:rPr>
      </w:pPr>
      <w:r>
        <w:rPr>
          <w:bCs/>
          <w:iCs/>
          <w:sz w:val="20"/>
        </w:rPr>
        <w:br w:type="page"/>
      </w:r>
    </w:p>
    <w:p w14:paraId="6177D237" w14:textId="77777777" w:rsidR="0083132E" w:rsidRPr="008F7CC3" w:rsidRDefault="0083132E" w:rsidP="008F7CC3">
      <w:pPr>
        <w:pStyle w:val="ContNum"/>
        <w:numPr>
          <w:ilvl w:val="0"/>
          <w:numId w:val="0"/>
        </w:numPr>
        <w:spacing w:after="0"/>
        <w:rPr>
          <w:b/>
          <w:bCs/>
          <w:iCs/>
          <w:sz w:val="22"/>
          <w:szCs w:val="22"/>
          <w:lang w:val="en-US"/>
        </w:rPr>
      </w:pPr>
      <w:r w:rsidRPr="008F7CC3">
        <w:rPr>
          <w:b/>
          <w:bCs/>
          <w:iCs/>
          <w:sz w:val="22"/>
          <w:szCs w:val="22"/>
          <w:shd w:val="clear" w:color="auto" w:fill="F7CAAC" w:themeFill="accent2" w:themeFillTint="66"/>
          <w:lang w:val="en-US"/>
        </w:rPr>
        <w:lastRenderedPageBreak/>
        <w:t>Scenario 2</w:t>
      </w:r>
      <w:r w:rsidR="00864762" w:rsidRPr="008F7CC3">
        <w:rPr>
          <w:b/>
          <w:bCs/>
          <w:iCs/>
          <w:sz w:val="22"/>
          <w:szCs w:val="22"/>
          <w:lang w:val="en-US"/>
        </w:rPr>
        <w:t xml:space="preserve">: bilateral operations with </w:t>
      </w:r>
      <w:r w:rsidR="00F41D3D" w:rsidRPr="008F7CC3">
        <w:rPr>
          <w:b/>
          <w:bCs/>
          <w:iCs/>
          <w:sz w:val="22"/>
          <w:szCs w:val="22"/>
          <w:lang w:val="en-US"/>
        </w:rPr>
        <w:t>three</w:t>
      </w:r>
      <w:r w:rsidR="00864762" w:rsidRPr="008F7CC3">
        <w:rPr>
          <w:b/>
          <w:bCs/>
          <w:iCs/>
          <w:sz w:val="22"/>
          <w:szCs w:val="22"/>
          <w:lang w:val="en-US"/>
        </w:rPr>
        <w:t xml:space="preserve"> unloading locations</w:t>
      </w:r>
    </w:p>
    <w:p w14:paraId="4CC87A19" w14:textId="795FB8DE" w:rsidR="005F3F3B" w:rsidRPr="008F7CC3" w:rsidRDefault="00D4383A" w:rsidP="008F7CC3">
      <w:pPr>
        <w:pStyle w:val="ContNum"/>
        <w:numPr>
          <w:ilvl w:val="0"/>
          <w:numId w:val="0"/>
        </w:numPr>
        <w:spacing w:after="0"/>
        <w:rPr>
          <w:b/>
          <w:bCs/>
          <w:iCs/>
          <w:sz w:val="22"/>
          <w:szCs w:val="22"/>
          <w:lang w:val="en-US"/>
        </w:rPr>
      </w:pPr>
      <w:r w:rsidRPr="008F7CC3">
        <w:rPr>
          <w:bCs/>
          <w:i/>
          <w:iCs/>
          <w:sz w:val="22"/>
          <w:szCs w:val="22"/>
          <w:lang w:val="en-US"/>
        </w:rPr>
        <w:t xml:space="preserve">A driver </w:t>
      </w:r>
      <w:r w:rsidR="00E24537" w:rsidRPr="008F7CC3">
        <w:rPr>
          <w:i/>
          <w:iCs/>
          <w:sz w:val="22"/>
          <w:szCs w:val="22"/>
          <w:lang w:val="en-US"/>
        </w:rPr>
        <w:t>employed by</w:t>
      </w:r>
      <w:r w:rsidR="00227681" w:rsidRPr="008F7CC3">
        <w:rPr>
          <w:i/>
          <w:iCs/>
          <w:sz w:val="22"/>
          <w:szCs w:val="22"/>
          <w:lang w:val="en-US"/>
        </w:rPr>
        <w:t xml:space="preserve"> </w:t>
      </w:r>
      <w:r w:rsidR="002B7C2A" w:rsidRPr="008F7CC3">
        <w:rPr>
          <w:i/>
          <w:iCs/>
          <w:sz w:val="22"/>
          <w:szCs w:val="22"/>
          <w:lang w:val="en-US"/>
        </w:rPr>
        <w:t xml:space="preserve">a </w:t>
      </w:r>
      <w:r w:rsidR="00227681" w:rsidRPr="008F7CC3">
        <w:rPr>
          <w:i/>
          <w:iCs/>
          <w:sz w:val="22"/>
          <w:szCs w:val="22"/>
          <w:lang w:val="en-US"/>
        </w:rPr>
        <w:t xml:space="preserve">company established in Lithuania (LT) </w:t>
      </w:r>
      <w:r w:rsidRPr="008F7CC3">
        <w:rPr>
          <w:bCs/>
          <w:i/>
          <w:iCs/>
          <w:sz w:val="22"/>
          <w:szCs w:val="22"/>
          <w:lang w:val="en-US"/>
        </w:rPr>
        <w:t xml:space="preserve">loads a full truck </w:t>
      </w:r>
      <w:r w:rsidR="00227681" w:rsidRPr="008F7CC3">
        <w:rPr>
          <w:bCs/>
          <w:i/>
          <w:iCs/>
          <w:sz w:val="22"/>
          <w:szCs w:val="22"/>
          <w:lang w:val="en-US"/>
        </w:rPr>
        <w:t>of goods i</w:t>
      </w:r>
      <w:r w:rsidRPr="008F7CC3">
        <w:rPr>
          <w:bCs/>
          <w:i/>
          <w:iCs/>
          <w:sz w:val="22"/>
          <w:szCs w:val="22"/>
          <w:lang w:val="en-US"/>
        </w:rPr>
        <w:t xml:space="preserve">n Vilnius (LT). The driver </w:t>
      </w:r>
      <w:r w:rsidR="00694345" w:rsidRPr="008F7CC3">
        <w:rPr>
          <w:bCs/>
          <w:i/>
          <w:iCs/>
          <w:sz w:val="22"/>
          <w:szCs w:val="22"/>
          <w:lang w:val="en-US"/>
        </w:rPr>
        <w:t xml:space="preserve">then </w:t>
      </w:r>
      <w:r w:rsidRPr="008F7CC3">
        <w:rPr>
          <w:bCs/>
          <w:i/>
          <w:iCs/>
          <w:sz w:val="22"/>
          <w:szCs w:val="22"/>
          <w:lang w:val="en-US"/>
        </w:rPr>
        <w:t xml:space="preserve">drives to Berlin (DE) </w:t>
      </w:r>
      <w:r w:rsidR="00514DEE" w:rsidRPr="008F7CC3">
        <w:rPr>
          <w:bCs/>
          <w:i/>
          <w:iCs/>
          <w:sz w:val="22"/>
          <w:szCs w:val="22"/>
          <w:lang w:val="en-US"/>
        </w:rPr>
        <w:t xml:space="preserve">and </w:t>
      </w:r>
      <w:r w:rsidRPr="008F7CC3">
        <w:rPr>
          <w:bCs/>
          <w:i/>
          <w:iCs/>
          <w:sz w:val="22"/>
          <w:szCs w:val="22"/>
          <w:lang w:val="en-US"/>
        </w:rPr>
        <w:t xml:space="preserve">unloads 1/3 of the goods, </w:t>
      </w:r>
      <w:r w:rsidR="00694345" w:rsidRPr="008F7CC3">
        <w:rPr>
          <w:bCs/>
          <w:i/>
          <w:iCs/>
          <w:sz w:val="22"/>
          <w:szCs w:val="22"/>
          <w:lang w:val="en-US"/>
        </w:rPr>
        <w:t xml:space="preserve">and </w:t>
      </w:r>
      <w:r w:rsidRPr="008F7CC3">
        <w:rPr>
          <w:bCs/>
          <w:i/>
          <w:iCs/>
          <w:sz w:val="22"/>
          <w:szCs w:val="22"/>
          <w:lang w:val="en-US"/>
        </w:rPr>
        <w:t>then t</w:t>
      </w:r>
      <w:r w:rsidRPr="008F7CC3">
        <w:rPr>
          <w:bCs/>
          <w:i/>
          <w:iCs/>
          <w:sz w:val="22"/>
          <w:szCs w:val="22"/>
          <w:lang w:val="en-IE"/>
        </w:rPr>
        <w:t xml:space="preserve">o Antwerp (BE) </w:t>
      </w:r>
      <w:r w:rsidR="00514DEE" w:rsidRPr="008F7CC3">
        <w:rPr>
          <w:bCs/>
          <w:i/>
          <w:iCs/>
          <w:sz w:val="22"/>
          <w:szCs w:val="22"/>
          <w:lang w:val="en-IE"/>
        </w:rPr>
        <w:t xml:space="preserve">to </w:t>
      </w:r>
      <w:r w:rsidRPr="008F7CC3">
        <w:rPr>
          <w:bCs/>
          <w:i/>
          <w:iCs/>
          <w:sz w:val="22"/>
          <w:szCs w:val="22"/>
          <w:lang w:val="en-IE"/>
        </w:rPr>
        <w:t>unload</w:t>
      </w:r>
      <w:r w:rsidR="00514DEE" w:rsidRPr="008F7CC3">
        <w:rPr>
          <w:bCs/>
          <w:i/>
          <w:iCs/>
          <w:sz w:val="22"/>
          <w:szCs w:val="22"/>
          <w:lang w:val="en-IE"/>
        </w:rPr>
        <w:t xml:space="preserve"> another</w:t>
      </w:r>
      <w:r w:rsidRPr="008F7CC3">
        <w:rPr>
          <w:bCs/>
          <w:i/>
          <w:iCs/>
          <w:sz w:val="22"/>
          <w:szCs w:val="22"/>
          <w:lang w:val="en-IE"/>
        </w:rPr>
        <w:t xml:space="preserve"> 1/3 of goods. </w:t>
      </w:r>
      <w:r w:rsidR="00694345" w:rsidRPr="008F7CC3">
        <w:rPr>
          <w:bCs/>
          <w:i/>
          <w:iCs/>
          <w:sz w:val="22"/>
          <w:szCs w:val="22"/>
          <w:lang w:val="en-US"/>
        </w:rPr>
        <w:t>Afterwards</w:t>
      </w:r>
      <w:r w:rsidRPr="008F7CC3">
        <w:rPr>
          <w:bCs/>
          <w:i/>
          <w:iCs/>
          <w:sz w:val="22"/>
          <w:szCs w:val="22"/>
          <w:lang w:val="en-US"/>
        </w:rPr>
        <w:t>, the driver continues to drive to Lyon (FR)</w:t>
      </w:r>
      <w:r w:rsidR="00694345" w:rsidRPr="008F7CC3">
        <w:rPr>
          <w:bCs/>
          <w:i/>
          <w:iCs/>
          <w:sz w:val="22"/>
          <w:szCs w:val="22"/>
          <w:lang w:val="en-US"/>
        </w:rPr>
        <w:t>,</w:t>
      </w:r>
      <w:r w:rsidRPr="008F7CC3">
        <w:rPr>
          <w:bCs/>
          <w:i/>
          <w:iCs/>
          <w:sz w:val="22"/>
          <w:szCs w:val="22"/>
          <w:lang w:val="en-US"/>
        </w:rPr>
        <w:t xml:space="preserve"> </w:t>
      </w:r>
      <w:r w:rsidR="00514DEE" w:rsidRPr="008F7CC3">
        <w:rPr>
          <w:bCs/>
          <w:i/>
          <w:iCs/>
          <w:sz w:val="22"/>
          <w:szCs w:val="22"/>
          <w:lang w:val="en-US"/>
        </w:rPr>
        <w:t>and</w:t>
      </w:r>
      <w:r w:rsidRPr="008F7CC3">
        <w:rPr>
          <w:bCs/>
          <w:i/>
          <w:iCs/>
          <w:sz w:val="22"/>
          <w:szCs w:val="22"/>
          <w:lang w:val="en-US"/>
        </w:rPr>
        <w:t xml:space="preserve"> unloads the remaining 1/3 of the goods. </w:t>
      </w:r>
    </w:p>
    <w:p w14:paraId="4200DD0F" w14:textId="77777777" w:rsidR="00D10E55" w:rsidRDefault="005F3F3B" w:rsidP="008F7CC3">
      <w:pPr>
        <w:pStyle w:val="ContNum"/>
        <w:numPr>
          <w:ilvl w:val="0"/>
          <w:numId w:val="0"/>
        </w:numPr>
        <w:spacing w:after="0"/>
        <w:rPr>
          <w:iCs/>
          <w:lang w:val="en-US"/>
        </w:rPr>
      </w:pPr>
      <w:r>
        <w:rPr>
          <w:iCs/>
          <w:noProof/>
        </w:rPr>
        <w:drawing>
          <wp:inline distT="0" distB="0" distL="0" distR="0" wp14:anchorId="539EE030" wp14:editId="2F178131">
            <wp:extent cx="5296486" cy="4751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6904" cy="4770194"/>
                    </a:xfrm>
                    <a:prstGeom prst="rect">
                      <a:avLst/>
                    </a:prstGeom>
                    <a:noFill/>
                  </pic:spPr>
                </pic:pic>
              </a:graphicData>
            </a:graphic>
          </wp:inline>
        </w:drawing>
      </w:r>
    </w:p>
    <w:p w14:paraId="635EFD41" w14:textId="77777777" w:rsidR="008F7CC3" w:rsidRDefault="008F7CC3" w:rsidP="008F7CC3">
      <w:pPr>
        <w:pStyle w:val="ContNum"/>
        <w:numPr>
          <w:ilvl w:val="0"/>
          <w:numId w:val="0"/>
        </w:numPr>
        <w:spacing w:after="0"/>
        <w:rPr>
          <w:iCs/>
          <w:sz w:val="22"/>
          <w:szCs w:val="22"/>
          <w:u w:val="single"/>
          <w:lang w:val="en-US"/>
        </w:rPr>
      </w:pPr>
    </w:p>
    <w:p w14:paraId="362D6955" w14:textId="09177137" w:rsidR="00227681" w:rsidRPr="008F7CC3" w:rsidRDefault="00227681" w:rsidP="008F7CC3">
      <w:pPr>
        <w:pStyle w:val="ContNum"/>
        <w:numPr>
          <w:ilvl w:val="0"/>
          <w:numId w:val="0"/>
        </w:numPr>
        <w:spacing w:after="0"/>
        <w:rPr>
          <w:iCs/>
          <w:sz w:val="22"/>
          <w:szCs w:val="22"/>
        </w:rPr>
      </w:pPr>
      <w:r w:rsidRPr="008F7CC3">
        <w:rPr>
          <w:iCs/>
          <w:sz w:val="22"/>
          <w:szCs w:val="22"/>
          <w:u w:val="single"/>
          <w:lang w:val="en-US"/>
        </w:rPr>
        <w:t>Conclusion</w:t>
      </w:r>
      <w:r w:rsidRPr="008F7CC3">
        <w:rPr>
          <w:iCs/>
          <w:sz w:val="22"/>
          <w:szCs w:val="22"/>
          <w:lang w:val="en-US"/>
        </w:rPr>
        <w:t xml:space="preserve">: </w:t>
      </w:r>
      <w:r w:rsidR="00D4383A" w:rsidRPr="008F7CC3">
        <w:rPr>
          <w:iCs/>
          <w:sz w:val="22"/>
          <w:szCs w:val="22"/>
        </w:rPr>
        <w:t>The</w:t>
      </w:r>
      <w:r w:rsidR="00864762" w:rsidRPr="008F7CC3">
        <w:rPr>
          <w:iCs/>
          <w:sz w:val="22"/>
          <w:szCs w:val="22"/>
        </w:rPr>
        <w:t xml:space="preserve"> driver performed 3 bilateral operations within one journey. The journey started </w:t>
      </w:r>
      <w:r w:rsidR="00F41D3D" w:rsidRPr="008F7CC3">
        <w:rPr>
          <w:iCs/>
          <w:sz w:val="22"/>
          <w:szCs w:val="22"/>
        </w:rPr>
        <w:t>with</w:t>
      </w:r>
      <w:r w:rsidR="00864762" w:rsidRPr="008F7CC3">
        <w:rPr>
          <w:iCs/>
          <w:sz w:val="22"/>
          <w:szCs w:val="22"/>
        </w:rPr>
        <w:t xml:space="preserve"> </w:t>
      </w:r>
      <w:r w:rsidR="00101982" w:rsidRPr="008F7CC3">
        <w:rPr>
          <w:iCs/>
          <w:sz w:val="22"/>
          <w:szCs w:val="22"/>
        </w:rPr>
        <w:t xml:space="preserve">loading </w:t>
      </w:r>
      <w:r w:rsidR="00F41D3D" w:rsidRPr="008F7CC3">
        <w:rPr>
          <w:iCs/>
          <w:sz w:val="22"/>
          <w:szCs w:val="22"/>
        </w:rPr>
        <w:t>the</w:t>
      </w:r>
      <w:r w:rsidR="00864762" w:rsidRPr="008F7CC3">
        <w:rPr>
          <w:iCs/>
          <w:sz w:val="22"/>
          <w:szCs w:val="22"/>
        </w:rPr>
        <w:t xml:space="preserve"> truck</w:t>
      </w:r>
      <w:r w:rsidR="00694345" w:rsidRPr="008F7CC3">
        <w:rPr>
          <w:iCs/>
          <w:sz w:val="22"/>
          <w:szCs w:val="22"/>
        </w:rPr>
        <w:t xml:space="preserve"> full of</w:t>
      </w:r>
      <w:r w:rsidR="00864762" w:rsidRPr="008F7CC3">
        <w:rPr>
          <w:iCs/>
          <w:sz w:val="22"/>
          <w:szCs w:val="22"/>
        </w:rPr>
        <w:t xml:space="preserve"> goods in LT </w:t>
      </w:r>
      <w:r w:rsidR="00591481" w:rsidRPr="008F7CC3">
        <w:rPr>
          <w:iCs/>
          <w:sz w:val="22"/>
          <w:szCs w:val="22"/>
        </w:rPr>
        <w:t>(Member State of establishment)</w:t>
      </w:r>
      <w:r w:rsidR="00864762" w:rsidRPr="008F7CC3">
        <w:rPr>
          <w:iCs/>
          <w:sz w:val="22"/>
          <w:szCs w:val="22"/>
        </w:rPr>
        <w:t xml:space="preserve"> which have</w:t>
      </w:r>
      <w:r w:rsidR="00694345" w:rsidRPr="008F7CC3">
        <w:rPr>
          <w:iCs/>
          <w:sz w:val="22"/>
          <w:szCs w:val="22"/>
        </w:rPr>
        <w:t xml:space="preserve"> then</w:t>
      </w:r>
      <w:r w:rsidR="00864762" w:rsidRPr="008F7CC3">
        <w:rPr>
          <w:iCs/>
          <w:sz w:val="22"/>
          <w:szCs w:val="22"/>
        </w:rPr>
        <w:t xml:space="preserve"> </w:t>
      </w:r>
      <w:r w:rsidR="00F41D3D" w:rsidRPr="008F7CC3">
        <w:rPr>
          <w:iCs/>
          <w:sz w:val="22"/>
          <w:szCs w:val="22"/>
        </w:rPr>
        <w:t>been unloaded</w:t>
      </w:r>
      <w:r w:rsidR="00864762" w:rsidRPr="008F7CC3">
        <w:rPr>
          <w:iCs/>
          <w:sz w:val="22"/>
          <w:szCs w:val="22"/>
        </w:rPr>
        <w:t xml:space="preserve"> in 3 different </w:t>
      </w:r>
      <w:r w:rsidR="00591481" w:rsidRPr="008F7CC3">
        <w:rPr>
          <w:iCs/>
          <w:sz w:val="22"/>
          <w:szCs w:val="22"/>
        </w:rPr>
        <w:t>countries</w:t>
      </w:r>
      <w:r w:rsidR="00344450" w:rsidRPr="008F7CC3">
        <w:rPr>
          <w:iCs/>
          <w:sz w:val="22"/>
          <w:szCs w:val="22"/>
        </w:rPr>
        <w:t xml:space="preserve"> (</w:t>
      </w:r>
      <w:r w:rsidR="003A58F1" w:rsidRPr="008F7CC3">
        <w:rPr>
          <w:iCs/>
          <w:sz w:val="22"/>
          <w:szCs w:val="22"/>
        </w:rPr>
        <w:t xml:space="preserve">partial unloading </w:t>
      </w:r>
      <w:r w:rsidR="00FC7480" w:rsidRPr="008F7CC3">
        <w:rPr>
          <w:iCs/>
          <w:sz w:val="22"/>
          <w:szCs w:val="22"/>
        </w:rPr>
        <w:t>of goods</w:t>
      </w:r>
      <w:r w:rsidR="003A58F1" w:rsidRPr="008F7CC3">
        <w:rPr>
          <w:iCs/>
          <w:sz w:val="22"/>
          <w:szCs w:val="22"/>
        </w:rPr>
        <w:t xml:space="preserve"> in </w:t>
      </w:r>
      <w:r w:rsidR="007275CE" w:rsidRPr="008F7CC3">
        <w:rPr>
          <w:iCs/>
          <w:sz w:val="22"/>
          <w:szCs w:val="22"/>
        </w:rPr>
        <w:t>DE, BE, FR)</w:t>
      </w:r>
      <w:r w:rsidR="00591481" w:rsidRPr="008F7CC3">
        <w:rPr>
          <w:iCs/>
          <w:sz w:val="22"/>
          <w:szCs w:val="22"/>
        </w:rPr>
        <w:t>.</w:t>
      </w:r>
      <w:r w:rsidR="00D4383A" w:rsidRPr="008F7CC3">
        <w:rPr>
          <w:iCs/>
          <w:sz w:val="22"/>
          <w:szCs w:val="22"/>
        </w:rPr>
        <w:t xml:space="preserve"> </w:t>
      </w:r>
      <w:r w:rsidR="00591481" w:rsidRPr="008F7CC3">
        <w:rPr>
          <w:iCs/>
          <w:sz w:val="22"/>
          <w:szCs w:val="22"/>
        </w:rPr>
        <w:t xml:space="preserve">Since </w:t>
      </w:r>
      <w:r w:rsidRPr="008F7CC3">
        <w:rPr>
          <w:bCs/>
          <w:iCs/>
          <w:sz w:val="22"/>
          <w:szCs w:val="22"/>
          <w:lang w:val="en-US"/>
        </w:rPr>
        <w:t xml:space="preserve">several </w:t>
      </w:r>
      <w:r w:rsidR="00591481" w:rsidRPr="008F7CC3">
        <w:rPr>
          <w:bCs/>
          <w:iCs/>
          <w:sz w:val="22"/>
          <w:szCs w:val="22"/>
          <w:lang w:val="en-US"/>
        </w:rPr>
        <w:t xml:space="preserve">exempt </w:t>
      </w:r>
      <w:r w:rsidRPr="008F7CC3">
        <w:rPr>
          <w:bCs/>
          <w:iCs/>
          <w:sz w:val="22"/>
          <w:szCs w:val="22"/>
          <w:lang w:val="en-US"/>
        </w:rPr>
        <w:t xml:space="preserve">bilateral transport </w:t>
      </w:r>
      <w:r w:rsidRPr="008F7CC3">
        <w:rPr>
          <w:sz w:val="22"/>
          <w:szCs w:val="22"/>
          <w:lang w:val="en-US"/>
        </w:rPr>
        <w:t>operations</w:t>
      </w:r>
      <w:r w:rsidRPr="008F7CC3">
        <w:rPr>
          <w:bCs/>
          <w:iCs/>
          <w:sz w:val="22"/>
          <w:szCs w:val="22"/>
          <w:lang w:val="en-US"/>
        </w:rPr>
        <w:t xml:space="preserve"> </w:t>
      </w:r>
      <w:r w:rsidR="00FC7480" w:rsidRPr="008F7CC3">
        <w:rPr>
          <w:bCs/>
          <w:iCs/>
          <w:sz w:val="22"/>
          <w:szCs w:val="22"/>
          <w:lang w:val="en-US"/>
        </w:rPr>
        <w:t xml:space="preserve">(i.e. each covered by a separate consignment note) </w:t>
      </w:r>
      <w:r w:rsidR="00591481" w:rsidRPr="008F7CC3">
        <w:rPr>
          <w:bCs/>
          <w:iCs/>
          <w:sz w:val="22"/>
          <w:szCs w:val="22"/>
          <w:lang w:val="en-US"/>
        </w:rPr>
        <w:t xml:space="preserve">may be </w:t>
      </w:r>
      <w:r w:rsidRPr="008F7CC3">
        <w:rPr>
          <w:bCs/>
          <w:iCs/>
          <w:sz w:val="22"/>
          <w:szCs w:val="22"/>
          <w:lang w:val="en-US"/>
        </w:rPr>
        <w:t>carried out during one journey</w:t>
      </w:r>
      <w:r w:rsidRPr="008F7CC3">
        <w:rPr>
          <w:rStyle w:val="FootnoteReference"/>
          <w:bCs/>
          <w:iCs/>
          <w:sz w:val="22"/>
          <w:szCs w:val="22"/>
          <w:lang w:val="en-US"/>
        </w:rPr>
        <w:footnoteReference w:id="14"/>
      </w:r>
      <w:r w:rsidRPr="008F7CC3">
        <w:rPr>
          <w:bCs/>
          <w:iCs/>
          <w:sz w:val="22"/>
          <w:szCs w:val="22"/>
          <w:lang w:val="en-US"/>
        </w:rPr>
        <w:t xml:space="preserve">, </w:t>
      </w:r>
      <w:r w:rsidR="00591481" w:rsidRPr="008F7CC3">
        <w:rPr>
          <w:iCs/>
          <w:sz w:val="22"/>
          <w:szCs w:val="22"/>
        </w:rPr>
        <w:t>the driver was not subject to posting rules</w:t>
      </w:r>
      <w:r w:rsidR="00F41D3D" w:rsidRPr="008F7CC3">
        <w:rPr>
          <w:iCs/>
          <w:sz w:val="22"/>
          <w:szCs w:val="22"/>
        </w:rPr>
        <w:t xml:space="preserve"> for the entire journey</w:t>
      </w:r>
      <w:r w:rsidR="00591481" w:rsidRPr="008F7CC3">
        <w:rPr>
          <w:iCs/>
          <w:sz w:val="22"/>
          <w:szCs w:val="22"/>
        </w:rPr>
        <w:t>.</w:t>
      </w:r>
    </w:p>
    <w:p w14:paraId="072EB667" w14:textId="0B2FCABD" w:rsidR="00EE258B" w:rsidRDefault="00EE258B" w:rsidP="008F7CC3">
      <w:pPr>
        <w:spacing w:after="0"/>
        <w:jc w:val="left"/>
        <w:rPr>
          <w:b/>
          <w:iCs/>
          <w:szCs w:val="24"/>
        </w:rPr>
      </w:pPr>
      <w:r>
        <w:rPr>
          <w:b/>
          <w:iCs/>
          <w:szCs w:val="24"/>
        </w:rPr>
        <w:br w:type="page"/>
      </w:r>
    </w:p>
    <w:p w14:paraId="26183CB3" w14:textId="77777777" w:rsidR="00344450" w:rsidRPr="008F7CC3" w:rsidRDefault="00344450" w:rsidP="008F7CC3">
      <w:pPr>
        <w:pStyle w:val="ContNum"/>
        <w:numPr>
          <w:ilvl w:val="0"/>
          <w:numId w:val="0"/>
        </w:numPr>
        <w:spacing w:after="0"/>
        <w:rPr>
          <w:b/>
          <w:iCs/>
          <w:sz w:val="22"/>
          <w:szCs w:val="22"/>
        </w:rPr>
      </w:pPr>
      <w:r w:rsidRPr="008F7CC3">
        <w:rPr>
          <w:b/>
          <w:iCs/>
          <w:sz w:val="22"/>
          <w:szCs w:val="22"/>
          <w:shd w:val="clear" w:color="auto" w:fill="F7CAAC" w:themeFill="accent2" w:themeFillTint="66"/>
        </w:rPr>
        <w:lastRenderedPageBreak/>
        <w:t>Scenario 3</w:t>
      </w:r>
      <w:r w:rsidR="00864762" w:rsidRPr="008F7CC3">
        <w:rPr>
          <w:b/>
          <w:iCs/>
          <w:sz w:val="22"/>
          <w:szCs w:val="22"/>
        </w:rPr>
        <w:t xml:space="preserve">: bilateral operations with </w:t>
      </w:r>
      <w:r w:rsidR="003C091E" w:rsidRPr="008F7CC3">
        <w:rPr>
          <w:b/>
          <w:iCs/>
          <w:sz w:val="22"/>
          <w:szCs w:val="22"/>
        </w:rPr>
        <w:t xml:space="preserve">three </w:t>
      </w:r>
      <w:r w:rsidR="00864762" w:rsidRPr="008F7CC3">
        <w:rPr>
          <w:b/>
          <w:iCs/>
          <w:sz w:val="22"/>
          <w:szCs w:val="22"/>
        </w:rPr>
        <w:t>loading locations</w:t>
      </w:r>
    </w:p>
    <w:p w14:paraId="0ADD6A1C" w14:textId="44B62365" w:rsidR="00344450" w:rsidRPr="008F7CC3" w:rsidRDefault="00694345" w:rsidP="008F7CC3">
      <w:pPr>
        <w:pStyle w:val="ContNum"/>
        <w:numPr>
          <w:ilvl w:val="0"/>
          <w:numId w:val="0"/>
        </w:numPr>
        <w:spacing w:after="0"/>
        <w:rPr>
          <w:bCs/>
          <w:i/>
          <w:iCs/>
          <w:sz w:val="22"/>
          <w:szCs w:val="22"/>
          <w:lang w:val="en-US"/>
        </w:rPr>
      </w:pPr>
      <w:r w:rsidRPr="008F7CC3">
        <w:rPr>
          <w:i/>
          <w:iCs/>
          <w:sz w:val="22"/>
          <w:szCs w:val="22"/>
          <w:lang w:val="en-US"/>
        </w:rPr>
        <w:t>After carrying out the operations described in Scenario 2, o</w:t>
      </w:r>
      <w:r w:rsidR="00414D52" w:rsidRPr="008F7CC3">
        <w:rPr>
          <w:i/>
          <w:iCs/>
          <w:sz w:val="22"/>
          <w:szCs w:val="22"/>
          <w:lang w:val="en-US"/>
        </w:rPr>
        <w:t xml:space="preserve">n the way back to LT, </w:t>
      </w:r>
      <w:r w:rsidRPr="008F7CC3">
        <w:rPr>
          <w:i/>
          <w:iCs/>
          <w:sz w:val="22"/>
          <w:szCs w:val="22"/>
          <w:lang w:val="en-US"/>
        </w:rPr>
        <w:t>the</w:t>
      </w:r>
      <w:r w:rsidR="00344450" w:rsidRPr="008F7CC3">
        <w:rPr>
          <w:bCs/>
          <w:i/>
          <w:iCs/>
          <w:sz w:val="22"/>
          <w:szCs w:val="22"/>
          <w:lang w:val="en-US"/>
        </w:rPr>
        <w:t xml:space="preserve"> driver </w:t>
      </w:r>
      <w:r w:rsidR="00DD248D" w:rsidRPr="008F7CC3">
        <w:rPr>
          <w:i/>
          <w:iCs/>
          <w:sz w:val="22"/>
          <w:szCs w:val="22"/>
          <w:lang w:val="en-US"/>
        </w:rPr>
        <w:t>employed by</w:t>
      </w:r>
      <w:r w:rsidR="00344450" w:rsidRPr="008F7CC3">
        <w:rPr>
          <w:i/>
          <w:iCs/>
          <w:sz w:val="22"/>
          <w:szCs w:val="22"/>
          <w:lang w:val="en-US"/>
        </w:rPr>
        <w:t xml:space="preserve"> the company established in </w:t>
      </w:r>
      <w:r w:rsidR="00414D52" w:rsidRPr="008F7CC3">
        <w:rPr>
          <w:i/>
          <w:iCs/>
          <w:sz w:val="22"/>
          <w:szCs w:val="22"/>
          <w:lang w:val="en-US"/>
        </w:rPr>
        <w:t xml:space="preserve">Lithuania </w:t>
      </w:r>
      <w:r w:rsidR="00344450" w:rsidRPr="008F7CC3">
        <w:rPr>
          <w:i/>
          <w:iCs/>
          <w:sz w:val="22"/>
          <w:szCs w:val="22"/>
          <w:lang w:val="en-US"/>
        </w:rPr>
        <w:t>(</w:t>
      </w:r>
      <w:r w:rsidR="00414D52" w:rsidRPr="008F7CC3">
        <w:rPr>
          <w:i/>
          <w:iCs/>
          <w:sz w:val="22"/>
          <w:szCs w:val="22"/>
          <w:lang w:val="en-US"/>
        </w:rPr>
        <w:t>LT</w:t>
      </w:r>
      <w:r w:rsidR="00344450" w:rsidRPr="008F7CC3">
        <w:rPr>
          <w:i/>
          <w:iCs/>
          <w:sz w:val="22"/>
          <w:szCs w:val="22"/>
          <w:lang w:val="en-US"/>
        </w:rPr>
        <w:t>)</w:t>
      </w:r>
      <w:r w:rsidR="00414D52" w:rsidRPr="008F7CC3">
        <w:rPr>
          <w:i/>
          <w:iCs/>
          <w:sz w:val="22"/>
          <w:szCs w:val="22"/>
          <w:lang w:val="en-US"/>
        </w:rPr>
        <w:t xml:space="preserve"> </w:t>
      </w:r>
      <w:r w:rsidR="00344450" w:rsidRPr="008F7CC3">
        <w:rPr>
          <w:bCs/>
          <w:i/>
          <w:iCs/>
          <w:sz w:val="22"/>
          <w:szCs w:val="22"/>
          <w:lang w:val="en-US"/>
        </w:rPr>
        <w:t>loads a 1/3 truck with goods in Lyon (FR). The driver</w:t>
      </w:r>
      <w:r w:rsidRPr="008F7CC3">
        <w:rPr>
          <w:bCs/>
          <w:i/>
          <w:iCs/>
          <w:sz w:val="22"/>
          <w:szCs w:val="22"/>
          <w:lang w:val="en-US"/>
        </w:rPr>
        <w:t xml:space="preserve"> then</w:t>
      </w:r>
      <w:r w:rsidR="00344450" w:rsidRPr="008F7CC3">
        <w:rPr>
          <w:bCs/>
          <w:i/>
          <w:iCs/>
          <w:sz w:val="22"/>
          <w:szCs w:val="22"/>
          <w:lang w:val="en-US"/>
        </w:rPr>
        <w:t xml:space="preserve"> drives to Brussels (BE) </w:t>
      </w:r>
      <w:r w:rsidR="00514DEE" w:rsidRPr="008F7CC3">
        <w:rPr>
          <w:bCs/>
          <w:i/>
          <w:iCs/>
          <w:sz w:val="22"/>
          <w:szCs w:val="22"/>
          <w:lang w:val="en-US"/>
        </w:rPr>
        <w:t>and</w:t>
      </w:r>
      <w:r w:rsidR="00344450" w:rsidRPr="008F7CC3">
        <w:rPr>
          <w:bCs/>
          <w:i/>
          <w:iCs/>
          <w:sz w:val="22"/>
          <w:szCs w:val="22"/>
          <w:lang w:val="en-US"/>
        </w:rPr>
        <w:t xml:space="preserve"> loads </w:t>
      </w:r>
      <w:r w:rsidR="00864762" w:rsidRPr="008F7CC3">
        <w:rPr>
          <w:bCs/>
          <w:i/>
          <w:iCs/>
          <w:sz w:val="22"/>
          <w:szCs w:val="22"/>
          <w:lang w:val="en-US"/>
        </w:rPr>
        <w:t xml:space="preserve">another </w:t>
      </w:r>
      <w:r w:rsidR="00344450" w:rsidRPr="008F7CC3">
        <w:rPr>
          <w:bCs/>
          <w:i/>
          <w:iCs/>
          <w:sz w:val="22"/>
          <w:szCs w:val="22"/>
          <w:lang w:val="en-US"/>
        </w:rPr>
        <w:t xml:space="preserve">1/3 </w:t>
      </w:r>
      <w:r w:rsidR="00864762" w:rsidRPr="008F7CC3">
        <w:rPr>
          <w:bCs/>
          <w:i/>
          <w:iCs/>
          <w:sz w:val="22"/>
          <w:szCs w:val="22"/>
          <w:lang w:val="en-US"/>
        </w:rPr>
        <w:t xml:space="preserve">truck with </w:t>
      </w:r>
      <w:r w:rsidR="00344450" w:rsidRPr="008F7CC3">
        <w:rPr>
          <w:bCs/>
          <w:i/>
          <w:iCs/>
          <w:sz w:val="22"/>
          <w:szCs w:val="22"/>
          <w:lang w:val="en-US"/>
        </w:rPr>
        <w:t xml:space="preserve">goods, </w:t>
      </w:r>
      <w:r w:rsidRPr="008F7CC3">
        <w:rPr>
          <w:bCs/>
          <w:i/>
          <w:iCs/>
          <w:sz w:val="22"/>
          <w:szCs w:val="22"/>
          <w:lang w:val="en-US"/>
        </w:rPr>
        <w:t xml:space="preserve">and </w:t>
      </w:r>
      <w:r w:rsidR="00344450" w:rsidRPr="008F7CC3">
        <w:rPr>
          <w:bCs/>
          <w:i/>
          <w:iCs/>
          <w:sz w:val="22"/>
          <w:szCs w:val="22"/>
          <w:lang w:val="en-US"/>
        </w:rPr>
        <w:t>then t</w:t>
      </w:r>
      <w:r w:rsidR="00344450" w:rsidRPr="008F7CC3">
        <w:rPr>
          <w:bCs/>
          <w:i/>
          <w:iCs/>
          <w:sz w:val="22"/>
          <w:szCs w:val="22"/>
          <w:lang w:val="en-IE"/>
        </w:rPr>
        <w:t xml:space="preserve">o Warsaw (PL) </w:t>
      </w:r>
      <w:r w:rsidR="00514DEE" w:rsidRPr="008F7CC3">
        <w:rPr>
          <w:bCs/>
          <w:i/>
          <w:iCs/>
          <w:sz w:val="22"/>
          <w:szCs w:val="22"/>
          <w:lang w:val="en-IE"/>
        </w:rPr>
        <w:t>to</w:t>
      </w:r>
      <w:r w:rsidR="00344450" w:rsidRPr="008F7CC3">
        <w:rPr>
          <w:bCs/>
          <w:i/>
          <w:iCs/>
          <w:sz w:val="22"/>
          <w:szCs w:val="22"/>
          <w:lang w:val="en-IE"/>
        </w:rPr>
        <w:t xml:space="preserve"> load</w:t>
      </w:r>
      <w:r w:rsidRPr="008F7CC3">
        <w:rPr>
          <w:bCs/>
          <w:i/>
          <w:iCs/>
          <w:sz w:val="22"/>
          <w:szCs w:val="22"/>
          <w:lang w:val="en-IE"/>
        </w:rPr>
        <w:t xml:space="preserve"> the</w:t>
      </w:r>
      <w:r w:rsidR="00864762" w:rsidRPr="008F7CC3">
        <w:rPr>
          <w:bCs/>
          <w:i/>
          <w:iCs/>
          <w:sz w:val="22"/>
          <w:szCs w:val="22"/>
          <w:lang w:val="en-IE"/>
        </w:rPr>
        <w:t xml:space="preserve"> remaining </w:t>
      </w:r>
      <w:r w:rsidR="00344450" w:rsidRPr="008F7CC3">
        <w:rPr>
          <w:bCs/>
          <w:i/>
          <w:iCs/>
          <w:sz w:val="22"/>
          <w:szCs w:val="22"/>
          <w:lang w:val="en-IE"/>
        </w:rPr>
        <w:t xml:space="preserve">1/3 </w:t>
      </w:r>
      <w:r w:rsidR="00864762" w:rsidRPr="008F7CC3">
        <w:rPr>
          <w:bCs/>
          <w:i/>
          <w:iCs/>
          <w:sz w:val="22"/>
          <w:szCs w:val="22"/>
          <w:lang w:val="en-IE"/>
        </w:rPr>
        <w:t xml:space="preserve">truck </w:t>
      </w:r>
      <w:r w:rsidRPr="008F7CC3">
        <w:rPr>
          <w:bCs/>
          <w:i/>
          <w:iCs/>
          <w:sz w:val="22"/>
          <w:szCs w:val="22"/>
          <w:lang w:val="en-IE"/>
        </w:rPr>
        <w:t xml:space="preserve">with </w:t>
      </w:r>
      <w:r w:rsidR="00344450" w:rsidRPr="008F7CC3">
        <w:rPr>
          <w:bCs/>
          <w:i/>
          <w:iCs/>
          <w:sz w:val="22"/>
          <w:szCs w:val="22"/>
          <w:lang w:val="en-IE"/>
        </w:rPr>
        <w:t xml:space="preserve">goods. </w:t>
      </w:r>
      <w:r w:rsidRPr="008F7CC3">
        <w:rPr>
          <w:bCs/>
          <w:i/>
          <w:iCs/>
          <w:sz w:val="22"/>
          <w:szCs w:val="22"/>
          <w:lang w:val="en-US"/>
        </w:rPr>
        <w:t>Afterwards</w:t>
      </w:r>
      <w:r w:rsidR="00344450" w:rsidRPr="008F7CC3">
        <w:rPr>
          <w:bCs/>
          <w:i/>
          <w:iCs/>
          <w:sz w:val="22"/>
          <w:szCs w:val="22"/>
          <w:lang w:val="en-US"/>
        </w:rPr>
        <w:t>, the driver continues to drive to Vilnius (LT)</w:t>
      </w:r>
      <w:r w:rsidRPr="008F7CC3">
        <w:rPr>
          <w:bCs/>
          <w:i/>
          <w:iCs/>
          <w:sz w:val="22"/>
          <w:szCs w:val="22"/>
          <w:lang w:val="en-US"/>
        </w:rPr>
        <w:t>,</w:t>
      </w:r>
      <w:r w:rsidR="00344450" w:rsidRPr="008F7CC3">
        <w:rPr>
          <w:bCs/>
          <w:i/>
          <w:iCs/>
          <w:sz w:val="22"/>
          <w:szCs w:val="22"/>
          <w:lang w:val="en-US"/>
        </w:rPr>
        <w:t xml:space="preserve"> </w:t>
      </w:r>
      <w:r w:rsidR="00514DEE" w:rsidRPr="008F7CC3">
        <w:rPr>
          <w:bCs/>
          <w:i/>
          <w:iCs/>
          <w:sz w:val="22"/>
          <w:szCs w:val="22"/>
          <w:lang w:val="en-US"/>
        </w:rPr>
        <w:t>to</w:t>
      </w:r>
      <w:r w:rsidR="00344450" w:rsidRPr="008F7CC3">
        <w:rPr>
          <w:bCs/>
          <w:i/>
          <w:iCs/>
          <w:sz w:val="22"/>
          <w:szCs w:val="22"/>
          <w:lang w:val="en-US"/>
        </w:rPr>
        <w:t xml:space="preserve"> unload all the goods.  </w:t>
      </w:r>
    </w:p>
    <w:p w14:paraId="1A78A24D" w14:textId="77777777" w:rsidR="00976F42" w:rsidRDefault="00976F42" w:rsidP="008F7CC3">
      <w:pPr>
        <w:pStyle w:val="ContNum"/>
        <w:numPr>
          <w:ilvl w:val="0"/>
          <w:numId w:val="0"/>
        </w:numPr>
        <w:spacing w:after="0"/>
        <w:rPr>
          <w:bCs/>
          <w:i/>
          <w:iCs/>
          <w:lang w:val="en-US"/>
        </w:rPr>
      </w:pPr>
    </w:p>
    <w:p w14:paraId="102E4FFF" w14:textId="77777777" w:rsidR="005F3F3B" w:rsidRDefault="005F3F3B" w:rsidP="008F7CC3">
      <w:pPr>
        <w:pStyle w:val="ContNum"/>
        <w:numPr>
          <w:ilvl w:val="0"/>
          <w:numId w:val="0"/>
        </w:numPr>
        <w:spacing w:after="0"/>
        <w:rPr>
          <w:bCs/>
          <w:iCs/>
        </w:rPr>
      </w:pPr>
      <w:r>
        <w:rPr>
          <w:bCs/>
          <w:iCs/>
          <w:noProof/>
        </w:rPr>
        <w:drawing>
          <wp:inline distT="0" distB="0" distL="0" distR="0" wp14:anchorId="01584F5A" wp14:editId="4B9DFB3E">
            <wp:extent cx="5195025" cy="472674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1311" cy="4732465"/>
                    </a:xfrm>
                    <a:prstGeom prst="rect">
                      <a:avLst/>
                    </a:prstGeom>
                    <a:noFill/>
                  </pic:spPr>
                </pic:pic>
              </a:graphicData>
            </a:graphic>
          </wp:inline>
        </w:drawing>
      </w:r>
    </w:p>
    <w:p w14:paraId="0A1B8AC0" w14:textId="77777777" w:rsidR="008F7CC3" w:rsidRDefault="008F7CC3" w:rsidP="008F7CC3">
      <w:pPr>
        <w:pStyle w:val="ContNum"/>
        <w:numPr>
          <w:ilvl w:val="0"/>
          <w:numId w:val="0"/>
        </w:numPr>
        <w:spacing w:after="0"/>
        <w:rPr>
          <w:iCs/>
          <w:sz w:val="22"/>
          <w:szCs w:val="22"/>
          <w:u w:val="single"/>
          <w:lang w:val="en-US"/>
        </w:rPr>
      </w:pPr>
    </w:p>
    <w:p w14:paraId="5F5A65F5" w14:textId="77B5877C" w:rsidR="000216CF" w:rsidRPr="008F7CC3" w:rsidRDefault="00344450" w:rsidP="008F7CC3">
      <w:pPr>
        <w:pStyle w:val="ContNum"/>
        <w:numPr>
          <w:ilvl w:val="0"/>
          <w:numId w:val="0"/>
        </w:numPr>
        <w:spacing w:after="0"/>
        <w:rPr>
          <w:iCs/>
          <w:sz w:val="22"/>
          <w:szCs w:val="22"/>
        </w:rPr>
      </w:pPr>
      <w:r w:rsidRPr="008F7CC3">
        <w:rPr>
          <w:iCs/>
          <w:sz w:val="22"/>
          <w:szCs w:val="22"/>
          <w:u w:val="single"/>
          <w:lang w:val="en-US"/>
        </w:rPr>
        <w:t>Conclusion</w:t>
      </w:r>
      <w:r w:rsidRPr="008F7CC3">
        <w:rPr>
          <w:iCs/>
          <w:sz w:val="22"/>
          <w:szCs w:val="22"/>
          <w:lang w:val="en-US"/>
        </w:rPr>
        <w:t xml:space="preserve">: </w:t>
      </w:r>
      <w:r w:rsidRPr="008F7CC3">
        <w:rPr>
          <w:iCs/>
          <w:sz w:val="22"/>
          <w:szCs w:val="22"/>
        </w:rPr>
        <w:t>The</w:t>
      </w:r>
      <w:r w:rsidR="00605D63" w:rsidRPr="008F7CC3">
        <w:rPr>
          <w:iCs/>
          <w:sz w:val="22"/>
          <w:szCs w:val="22"/>
        </w:rPr>
        <w:t xml:space="preserve"> driver performed 3 bilateral operations during </w:t>
      </w:r>
      <w:r w:rsidR="00101982" w:rsidRPr="008F7CC3">
        <w:rPr>
          <w:iCs/>
          <w:sz w:val="22"/>
          <w:szCs w:val="22"/>
        </w:rPr>
        <w:t xml:space="preserve">one </w:t>
      </w:r>
      <w:r w:rsidR="00605D63" w:rsidRPr="008F7CC3">
        <w:rPr>
          <w:iCs/>
          <w:sz w:val="22"/>
          <w:szCs w:val="22"/>
        </w:rPr>
        <w:t xml:space="preserve">return journey </w:t>
      </w:r>
      <w:r w:rsidR="00605D63" w:rsidRPr="008F7CC3">
        <w:rPr>
          <w:bCs/>
          <w:iCs/>
          <w:sz w:val="22"/>
          <w:szCs w:val="22"/>
          <w:lang w:val="en-US"/>
        </w:rPr>
        <w:t>t</w:t>
      </w:r>
      <w:r w:rsidR="00605D63" w:rsidRPr="008F7CC3">
        <w:rPr>
          <w:bCs/>
          <w:i/>
          <w:iCs/>
          <w:sz w:val="22"/>
          <w:szCs w:val="22"/>
          <w:lang w:val="en-US"/>
        </w:rPr>
        <w:t>o</w:t>
      </w:r>
      <w:r w:rsidR="00605D63" w:rsidRPr="008F7CC3">
        <w:rPr>
          <w:iCs/>
          <w:sz w:val="22"/>
          <w:szCs w:val="22"/>
        </w:rPr>
        <w:t xml:space="preserve"> the Member State of establishment. Since </w:t>
      </w:r>
      <w:r w:rsidR="00605D63" w:rsidRPr="008F7CC3">
        <w:rPr>
          <w:bCs/>
          <w:iCs/>
          <w:sz w:val="22"/>
          <w:szCs w:val="22"/>
          <w:lang w:val="en-US"/>
        </w:rPr>
        <w:t xml:space="preserve">several exempt bilateral transport </w:t>
      </w:r>
      <w:r w:rsidR="00605D63" w:rsidRPr="008F7CC3">
        <w:rPr>
          <w:sz w:val="22"/>
          <w:szCs w:val="22"/>
          <w:lang w:val="en-US"/>
        </w:rPr>
        <w:t>operations</w:t>
      </w:r>
      <w:r w:rsidR="00605D63" w:rsidRPr="008F7CC3">
        <w:rPr>
          <w:bCs/>
          <w:iCs/>
          <w:sz w:val="22"/>
          <w:szCs w:val="22"/>
          <w:lang w:val="en-US"/>
        </w:rPr>
        <w:t xml:space="preserve"> </w:t>
      </w:r>
      <w:r w:rsidR="00FC7480" w:rsidRPr="008F7CC3">
        <w:rPr>
          <w:bCs/>
          <w:iCs/>
          <w:sz w:val="22"/>
          <w:szCs w:val="22"/>
          <w:lang w:val="en-US"/>
        </w:rPr>
        <w:t xml:space="preserve">(i.e. each under separate consignment note) </w:t>
      </w:r>
      <w:r w:rsidR="00605D63" w:rsidRPr="008F7CC3">
        <w:rPr>
          <w:bCs/>
          <w:iCs/>
          <w:sz w:val="22"/>
          <w:szCs w:val="22"/>
          <w:lang w:val="en-US"/>
        </w:rPr>
        <w:t xml:space="preserve">may be carried out during one journey, </w:t>
      </w:r>
      <w:r w:rsidR="00605D63" w:rsidRPr="008F7CC3">
        <w:rPr>
          <w:iCs/>
          <w:sz w:val="22"/>
          <w:szCs w:val="22"/>
        </w:rPr>
        <w:t>the driver was not subject to posting rules</w:t>
      </w:r>
      <w:r w:rsidR="00F41D3D" w:rsidRPr="008F7CC3">
        <w:rPr>
          <w:iCs/>
          <w:sz w:val="22"/>
          <w:szCs w:val="22"/>
        </w:rPr>
        <w:t xml:space="preserve"> for the entire journey</w:t>
      </w:r>
      <w:r w:rsidR="00605D63" w:rsidRPr="008F7CC3">
        <w:rPr>
          <w:iCs/>
          <w:sz w:val="22"/>
          <w:szCs w:val="22"/>
        </w:rPr>
        <w:t>.</w:t>
      </w:r>
    </w:p>
    <w:p w14:paraId="6013B184" w14:textId="0EF01A2A" w:rsidR="00EE258B" w:rsidRDefault="00EE258B" w:rsidP="008F7CC3">
      <w:pPr>
        <w:spacing w:after="0"/>
        <w:jc w:val="left"/>
        <w:rPr>
          <w:iCs/>
          <w:szCs w:val="24"/>
        </w:rPr>
      </w:pPr>
      <w:r>
        <w:rPr>
          <w:iCs/>
          <w:szCs w:val="24"/>
        </w:rPr>
        <w:br w:type="page"/>
      </w:r>
    </w:p>
    <w:p w14:paraId="2A065780" w14:textId="77777777" w:rsidR="00D4383A" w:rsidRPr="00D4383A" w:rsidRDefault="00D4383A" w:rsidP="00A860C4">
      <w:pPr>
        <w:pStyle w:val="ContNum"/>
        <w:numPr>
          <w:ilvl w:val="0"/>
          <w:numId w:val="25"/>
        </w:numPr>
        <w:pBdr>
          <w:top w:val="single" w:sz="4" w:space="1" w:color="auto"/>
          <w:left w:val="single" w:sz="4" w:space="4" w:color="auto"/>
          <w:bottom w:val="single" w:sz="4" w:space="1" w:color="auto"/>
          <w:right w:val="single" w:sz="4" w:space="4" w:color="auto"/>
        </w:pBdr>
        <w:shd w:val="clear" w:color="auto" w:fill="B4C6E7" w:themeFill="accent5" w:themeFillTint="66"/>
        <w:spacing w:after="0"/>
        <w:rPr>
          <w:b/>
          <w:lang w:val="en-US"/>
        </w:rPr>
      </w:pPr>
      <w:r w:rsidRPr="00D4383A">
        <w:rPr>
          <w:b/>
          <w:lang w:val="en-US"/>
        </w:rPr>
        <w:lastRenderedPageBreak/>
        <w:t>CROSS-TRADE</w:t>
      </w:r>
    </w:p>
    <w:p w14:paraId="505787C4" w14:textId="77777777" w:rsidR="00E75A12" w:rsidRDefault="00E75A12" w:rsidP="00A860C4">
      <w:pPr>
        <w:pStyle w:val="ContNum"/>
        <w:numPr>
          <w:ilvl w:val="0"/>
          <w:numId w:val="0"/>
        </w:numPr>
        <w:spacing w:after="120"/>
        <w:rPr>
          <w:lang w:val="en-US"/>
        </w:rPr>
      </w:pPr>
    </w:p>
    <w:p w14:paraId="490041DE" w14:textId="65C06562" w:rsidR="00866B1D" w:rsidRPr="00CE6E02" w:rsidRDefault="00BB5C43" w:rsidP="00A860C4">
      <w:pPr>
        <w:pStyle w:val="Subject"/>
        <w:numPr>
          <w:ilvl w:val="0"/>
          <w:numId w:val="21"/>
        </w:numPr>
        <w:shd w:val="clear" w:color="auto" w:fill="E2EFD9" w:themeFill="accent6" w:themeFillTint="33"/>
        <w:spacing w:after="240"/>
        <w:jc w:val="both"/>
        <w:rPr>
          <w:b w:val="0"/>
          <w:i/>
          <w:lang w:val="en-US"/>
        </w:rPr>
      </w:pPr>
      <w:r>
        <w:rPr>
          <w:i/>
          <w:lang w:val="en-US"/>
        </w:rPr>
        <w:t>Are the drivers carrying out cross-trade operations subje</w:t>
      </w:r>
      <w:r w:rsidR="00E207E7">
        <w:rPr>
          <w:i/>
          <w:lang w:val="en-US"/>
        </w:rPr>
        <w:t>c</w:t>
      </w:r>
      <w:r>
        <w:rPr>
          <w:i/>
          <w:lang w:val="en-US"/>
        </w:rPr>
        <w:t>t to the rules</w:t>
      </w:r>
      <w:r w:rsidR="00E207E7">
        <w:rPr>
          <w:i/>
          <w:lang w:val="en-US"/>
        </w:rPr>
        <w:t xml:space="preserve"> </w:t>
      </w:r>
      <w:r>
        <w:rPr>
          <w:i/>
          <w:lang w:val="en-US"/>
        </w:rPr>
        <w:t>on posting of drivers?</w:t>
      </w:r>
      <w:r w:rsidR="00455D02">
        <w:rPr>
          <w:i/>
          <w:lang w:val="en-US"/>
        </w:rPr>
        <w:t xml:space="preserve"> </w:t>
      </w:r>
    </w:p>
    <w:p w14:paraId="29EBCF6C" w14:textId="77777777" w:rsidR="00434517" w:rsidRPr="008F7CC3" w:rsidRDefault="00434517" w:rsidP="008F7CC3">
      <w:pPr>
        <w:pStyle w:val="ContNum"/>
        <w:numPr>
          <w:ilvl w:val="0"/>
          <w:numId w:val="0"/>
        </w:numPr>
        <w:spacing w:after="0"/>
        <w:rPr>
          <w:b/>
          <w:sz w:val="22"/>
          <w:szCs w:val="22"/>
          <w:lang w:val="en-US"/>
        </w:rPr>
      </w:pPr>
      <w:r w:rsidRPr="008F7CC3">
        <w:rPr>
          <w:b/>
          <w:sz w:val="22"/>
          <w:szCs w:val="22"/>
          <w:shd w:val="clear" w:color="auto" w:fill="F7CAAC" w:themeFill="accent2" w:themeFillTint="66"/>
          <w:lang w:val="en-US"/>
        </w:rPr>
        <w:t xml:space="preserve">Scenario </w:t>
      </w:r>
      <w:r w:rsidR="0083132E" w:rsidRPr="008F7CC3">
        <w:rPr>
          <w:b/>
          <w:sz w:val="22"/>
          <w:szCs w:val="22"/>
          <w:shd w:val="clear" w:color="auto" w:fill="F7CAAC" w:themeFill="accent2" w:themeFillTint="66"/>
          <w:lang w:val="en-US"/>
        </w:rPr>
        <w:t>4</w:t>
      </w:r>
      <w:r w:rsidR="00605D63" w:rsidRPr="008F7CC3">
        <w:rPr>
          <w:b/>
          <w:sz w:val="22"/>
          <w:szCs w:val="22"/>
          <w:lang w:val="en-US"/>
        </w:rPr>
        <w:t xml:space="preserve">: cross-trade between </w:t>
      </w:r>
      <w:r w:rsidR="00F41D3D" w:rsidRPr="008F7CC3">
        <w:rPr>
          <w:b/>
          <w:sz w:val="22"/>
          <w:szCs w:val="22"/>
          <w:lang w:val="en-US"/>
        </w:rPr>
        <w:t>two</w:t>
      </w:r>
      <w:r w:rsidR="00605D63" w:rsidRPr="008F7CC3">
        <w:rPr>
          <w:b/>
          <w:sz w:val="22"/>
          <w:szCs w:val="22"/>
          <w:lang w:val="en-US"/>
        </w:rPr>
        <w:t xml:space="preserve"> bilateral operations</w:t>
      </w:r>
      <w:r w:rsidR="001103DF" w:rsidRPr="008F7CC3">
        <w:rPr>
          <w:b/>
          <w:color w:val="FF0000"/>
          <w:sz w:val="22"/>
          <w:szCs w:val="22"/>
          <w:lang w:val="en-US"/>
        </w:rPr>
        <w:t xml:space="preserve"> </w:t>
      </w:r>
    </w:p>
    <w:p w14:paraId="568119AE" w14:textId="01AA4828" w:rsidR="00371FF5" w:rsidRDefault="00371FF5" w:rsidP="008F7CC3">
      <w:pPr>
        <w:pStyle w:val="ContNum"/>
        <w:numPr>
          <w:ilvl w:val="0"/>
          <w:numId w:val="0"/>
        </w:numPr>
        <w:spacing w:after="0"/>
        <w:rPr>
          <w:i/>
          <w:iCs/>
          <w:sz w:val="22"/>
          <w:szCs w:val="22"/>
          <w:lang w:val="en-US"/>
        </w:rPr>
      </w:pPr>
      <w:r w:rsidRPr="008F7CC3">
        <w:rPr>
          <w:i/>
          <w:iCs/>
          <w:sz w:val="22"/>
          <w:szCs w:val="22"/>
          <w:lang w:val="en-US"/>
        </w:rPr>
        <w:t xml:space="preserve">A driver </w:t>
      </w:r>
      <w:r w:rsidR="00E24537" w:rsidRPr="008F7CC3">
        <w:rPr>
          <w:i/>
          <w:iCs/>
          <w:sz w:val="22"/>
          <w:szCs w:val="22"/>
          <w:lang w:val="en-US"/>
        </w:rPr>
        <w:t>employed by</w:t>
      </w:r>
      <w:r w:rsidRPr="008F7CC3">
        <w:rPr>
          <w:i/>
          <w:iCs/>
          <w:sz w:val="22"/>
          <w:szCs w:val="22"/>
          <w:lang w:val="en-US"/>
        </w:rPr>
        <w:t xml:space="preserve"> </w:t>
      </w:r>
      <w:r w:rsidR="002B7C2A" w:rsidRPr="008F7CC3">
        <w:rPr>
          <w:i/>
          <w:iCs/>
          <w:sz w:val="22"/>
          <w:szCs w:val="22"/>
          <w:lang w:val="en-US"/>
        </w:rPr>
        <w:t xml:space="preserve">a </w:t>
      </w:r>
      <w:r w:rsidRPr="008F7CC3">
        <w:rPr>
          <w:i/>
          <w:iCs/>
          <w:sz w:val="22"/>
          <w:szCs w:val="22"/>
          <w:lang w:val="en-US"/>
        </w:rPr>
        <w:t xml:space="preserve">company established in Portugal (PT) carries a full truck of goods from Lisbon (PT) to Marseille (FR). The driver unloads </w:t>
      </w:r>
      <w:r w:rsidR="00694345" w:rsidRPr="008F7CC3">
        <w:rPr>
          <w:i/>
          <w:iCs/>
          <w:sz w:val="22"/>
          <w:szCs w:val="22"/>
          <w:lang w:val="en-US"/>
        </w:rPr>
        <w:t xml:space="preserve">the </w:t>
      </w:r>
      <w:r w:rsidRPr="008F7CC3">
        <w:rPr>
          <w:i/>
          <w:iCs/>
          <w:sz w:val="22"/>
          <w:szCs w:val="22"/>
          <w:lang w:val="en-US"/>
        </w:rPr>
        <w:t>goods in Marseille. In Marseille</w:t>
      </w:r>
      <w:r w:rsidR="0083132E" w:rsidRPr="008F7CC3">
        <w:rPr>
          <w:i/>
          <w:iCs/>
          <w:sz w:val="22"/>
          <w:szCs w:val="22"/>
          <w:lang w:val="en-US"/>
        </w:rPr>
        <w:t xml:space="preserve"> (FR)</w:t>
      </w:r>
      <w:r w:rsidRPr="008F7CC3">
        <w:rPr>
          <w:i/>
          <w:iCs/>
          <w:sz w:val="22"/>
          <w:szCs w:val="22"/>
          <w:lang w:val="en-US"/>
        </w:rPr>
        <w:t>, the driver</w:t>
      </w:r>
      <w:r w:rsidR="00694345" w:rsidRPr="008F7CC3">
        <w:rPr>
          <w:i/>
          <w:iCs/>
          <w:sz w:val="22"/>
          <w:szCs w:val="22"/>
          <w:lang w:val="en-US"/>
        </w:rPr>
        <w:t xml:space="preserve"> then</w:t>
      </w:r>
      <w:r w:rsidRPr="008F7CC3">
        <w:rPr>
          <w:i/>
          <w:iCs/>
          <w:sz w:val="22"/>
          <w:szCs w:val="22"/>
          <w:lang w:val="en-US"/>
        </w:rPr>
        <w:t xml:space="preserve"> loads a full truck of goods and unloads them</w:t>
      </w:r>
      <w:r w:rsidR="00694345" w:rsidRPr="008F7CC3">
        <w:rPr>
          <w:i/>
          <w:iCs/>
          <w:sz w:val="22"/>
          <w:szCs w:val="22"/>
          <w:lang w:val="en-US"/>
        </w:rPr>
        <w:t xml:space="preserve"> in</w:t>
      </w:r>
      <w:r w:rsidRPr="008F7CC3">
        <w:rPr>
          <w:i/>
          <w:iCs/>
          <w:sz w:val="22"/>
          <w:szCs w:val="22"/>
          <w:lang w:val="en-US"/>
        </w:rPr>
        <w:t xml:space="preserve"> Berlin (DE). </w:t>
      </w:r>
      <w:r w:rsidR="002A7C4B" w:rsidRPr="008F7CC3">
        <w:rPr>
          <w:i/>
          <w:iCs/>
          <w:sz w:val="22"/>
          <w:szCs w:val="22"/>
          <w:lang w:val="en-US"/>
        </w:rPr>
        <w:t>In Berlin, the driver loads a full truck of goods and unloads them in Porto (PT).</w:t>
      </w:r>
      <w:r w:rsidR="005F3F3B" w:rsidRPr="008F7CC3" w:rsidDel="005F3F3B">
        <w:rPr>
          <w:i/>
          <w:iCs/>
          <w:sz w:val="22"/>
          <w:szCs w:val="22"/>
          <w:lang w:val="en-US"/>
        </w:rPr>
        <w:t xml:space="preserve"> </w:t>
      </w:r>
    </w:p>
    <w:p w14:paraId="7C9ED595" w14:textId="77777777" w:rsidR="008F7CC3" w:rsidRPr="008F7CC3" w:rsidRDefault="008F7CC3" w:rsidP="008F7CC3">
      <w:pPr>
        <w:pStyle w:val="ContNum"/>
        <w:numPr>
          <w:ilvl w:val="0"/>
          <w:numId w:val="0"/>
        </w:numPr>
        <w:spacing w:after="0"/>
        <w:rPr>
          <w:i/>
          <w:sz w:val="22"/>
          <w:szCs w:val="22"/>
          <w:lang w:val="en-US"/>
        </w:rPr>
      </w:pPr>
    </w:p>
    <w:p w14:paraId="31C311F0" w14:textId="77777777" w:rsidR="00434517" w:rsidRDefault="005F3F3B" w:rsidP="008F7CC3">
      <w:pPr>
        <w:pStyle w:val="ContNum"/>
        <w:numPr>
          <w:ilvl w:val="0"/>
          <w:numId w:val="0"/>
        </w:numPr>
        <w:spacing w:after="0"/>
        <w:rPr>
          <w:i/>
          <w:lang w:val="en-US"/>
        </w:rPr>
      </w:pPr>
      <w:r>
        <w:rPr>
          <w:i/>
          <w:noProof/>
        </w:rPr>
        <w:drawing>
          <wp:inline distT="0" distB="0" distL="0" distR="0" wp14:anchorId="0948B630" wp14:editId="198546A9">
            <wp:extent cx="5252081" cy="4720856"/>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928" cy="4723415"/>
                    </a:xfrm>
                    <a:prstGeom prst="rect">
                      <a:avLst/>
                    </a:prstGeom>
                    <a:noFill/>
                  </pic:spPr>
                </pic:pic>
              </a:graphicData>
            </a:graphic>
          </wp:inline>
        </w:drawing>
      </w:r>
    </w:p>
    <w:p w14:paraId="2393E2FB" w14:textId="77777777" w:rsidR="005F3F3B" w:rsidRDefault="005F3F3B" w:rsidP="008F7CC3">
      <w:pPr>
        <w:pStyle w:val="ContNum"/>
        <w:numPr>
          <w:ilvl w:val="0"/>
          <w:numId w:val="0"/>
        </w:numPr>
        <w:spacing w:after="0"/>
        <w:rPr>
          <w:i/>
          <w:lang w:val="en-US"/>
        </w:rPr>
      </w:pPr>
    </w:p>
    <w:p w14:paraId="19B0F207" w14:textId="6178C3F0" w:rsidR="00EE258B" w:rsidRPr="008F7CC3" w:rsidRDefault="00371FF5" w:rsidP="008F7CC3">
      <w:pPr>
        <w:pStyle w:val="ContNum"/>
        <w:numPr>
          <w:ilvl w:val="0"/>
          <w:numId w:val="0"/>
        </w:numPr>
        <w:spacing w:after="0"/>
        <w:rPr>
          <w:sz w:val="22"/>
          <w:szCs w:val="22"/>
          <w:lang w:val="en-US"/>
        </w:rPr>
      </w:pPr>
      <w:r w:rsidRPr="008F7CC3">
        <w:rPr>
          <w:sz w:val="22"/>
          <w:szCs w:val="22"/>
          <w:u w:val="single"/>
          <w:lang w:val="en-US"/>
        </w:rPr>
        <w:t>Conclusion</w:t>
      </w:r>
      <w:r w:rsidRPr="008F7CC3">
        <w:rPr>
          <w:sz w:val="22"/>
          <w:szCs w:val="22"/>
          <w:lang w:val="en-US"/>
        </w:rPr>
        <w:t>: The</w:t>
      </w:r>
      <w:r w:rsidR="00605D63" w:rsidRPr="008F7CC3">
        <w:rPr>
          <w:sz w:val="22"/>
          <w:szCs w:val="22"/>
          <w:lang w:val="en-US"/>
        </w:rPr>
        <w:t xml:space="preserve"> driver performed </w:t>
      </w:r>
      <w:r w:rsidR="002A7C4B" w:rsidRPr="008F7CC3">
        <w:rPr>
          <w:sz w:val="22"/>
          <w:szCs w:val="22"/>
          <w:lang w:val="en-US"/>
        </w:rPr>
        <w:t xml:space="preserve">two </w:t>
      </w:r>
      <w:r w:rsidR="00605D63" w:rsidRPr="008F7CC3">
        <w:rPr>
          <w:sz w:val="22"/>
          <w:szCs w:val="22"/>
          <w:lang w:val="en-US"/>
        </w:rPr>
        <w:t xml:space="preserve">distinct </w:t>
      </w:r>
      <w:r w:rsidRPr="008F7CC3">
        <w:rPr>
          <w:sz w:val="22"/>
          <w:szCs w:val="22"/>
          <w:lang w:val="en-US"/>
        </w:rPr>
        <w:t xml:space="preserve">bilateral </w:t>
      </w:r>
      <w:r w:rsidRPr="008F7CC3">
        <w:rPr>
          <w:iCs/>
          <w:sz w:val="22"/>
          <w:szCs w:val="22"/>
          <w:lang w:val="en-US"/>
        </w:rPr>
        <w:t>operation</w:t>
      </w:r>
      <w:r w:rsidR="002A7C4B" w:rsidRPr="008F7CC3">
        <w:rPr>
          <w:iCs/>
          <w:sz w:val="22"/>
          <w:szCs w:val="22"/>
          <w:lang w:val="en-US"/>
        </w:rPr>
        <w:t xml:space="preserve">s and one cross-trade operation. The first bilateral operation </w:t>
      </w:r>
      <w:r w:rsidR="00F41D3D" w:rsidRPr="008F7CC3">
        <w:rPr>
          <w:iCs/>
          <w:sz w:val="22"/>
          <w:szCs w:val="22"/>
          <w:lang w:val="en-US"/>
        </w:rPr>
        <w:t xml:space="preserve">started in </w:t>
      </w:r>
      <w:r w:rsidRPr="008F7CC3">
        <w:rPr>
          <w:iCs/>
          <w:sz w:val="22"/>
          <w:szCs w:val="22"/>
          <w:lang w:val="en-US"/>
        </w:rPr>
        <w:t>PT (</w:t>
      </w:r>
      <w:r w:rsidR="00F41D3D" w:rsidRPr="008F7CC3">
        <w:rPr>
          <w:iCs/>
          <w:sz w:val="22"/>
          <w:szCs w:val="22"/>
          <w:lang w:val="en-US"/>
        </w:rPr>
        <w:t>Member State</w:t>
      </w:r>
      <w:r w:rsidRPr="008F7CC3">
        <w:rPr>
          <w:iCs/>
          <w:sz w:val="22"/>
          <w:szCs w:val="22"/>
          <w:lang w:val="en-US"/>
        </w:rPr>
        <w:t xml:space="preserve"> of establishment) </w:t>
      </w:r>
      <w:r w:rsidR="00F41D3D" w:rsidRPr="008F7CC3">
        <w:rPr>
          <w:iCs/>
          <w:sz w:val="22"/>
          <w:szCs w:val="22"/>
          <w:lang w:val="en-US"/>
        </w:rPr>
        <w:t xml:space="preserve">with loading goods and ended in </w:t>
      </w:r>
      <w:r w:rsidRPr="008F7CC3">
        <w:rPr>
          <w:iCs/>
          <w:sz w:val="22"/>
          <w:szCs w:val="22"/>
          <w:lang w:val="en-US"/>
        </w:rPr>
        <w:t xml:space="preserve">FR </w:t>
      </w:r>
      <w:r w:rsidR="00F41D3D" w:rsidRPr="008F7CC3">
        <w:rPr>
          <w:iCs/>
          <w:sz w:val="22"/>
          <w:szCs w:val="22"/>
          <w:lang w:val="en-US"/>
        </w:rPr>
        <w:t>with unloading</w:t>
      </w:r>
      <w:r w:rsidR="003C091E" w:rsidRPr="008F7CC3">
        <w:rPr>
          <w:iCs/>
          <w:sz w:val="22"/>
          <w:szCs w:val="22"/>
          <w:lang w:val="en-US"/>
        </w:rPr>
        <w:t xml:space="preserve"> those goods</w:t>
      </w:r>
      <w:r w:rsidR="00F41D3D" w:rsidRPr="008F7CC3">
        <w:rPr>
          <w:iCs/>
          <w:sz w:val="22"/>
          <w:szCs w:val="22"/>
          <w:lang w:val="en-US"/>
        </w:rPr>
        <w:t>. T</w:t>
      </w:r>
      <w:r w:rsidR="002A7C4B" w:rsidRPr="008F7CC3">
        <w:rPr>
          <w:iCs/>
          <w:sz w:val="22"/>
          <w:szCs w:val="22"/>
          <w:lang w:val="en-US"/>
        </w:rPr>
        <w:t xml:space="preserve">he second bilateral operation </w:t>
      </w:r>
      <w:r w:rsidR="00F41D3D" w:rsidRPr="008F7CC3">
        <w:rPr>
          <w:iCs/>
          <w:sz w:val="22"/>
          <w:szCs w:val="22"/>
          <w:lang w:val="en-US"/>
        </w:rPr>
        <w:t xml:space="preserve">was performed </w:t>
      </w:r>
      <w:r w:rsidR="002A7C4B" w:rsidRPr="008F7CC3">
        <w:rPr>
          <w:iCs/>
          <w:sz w:val="22"/>
          <w:szCs w:val="22"/>
          <w:lang w:val="en-US"/>
        </w:rPr>
        <w:t xml:space="preserve">from </w:t>
      </w:r>
      <w:r w:rsidR="003C091E" w:rsidRPr="008F7CC3">
        <w:rPr>
          <w:iCs/>
          <w:sz w:val="22"/>
          <w:szCs w:val="22"/>
          <w:lang w:val="en-US"/>
        </w:rPr>
        <w:t xml:space="preserve">loading </w:t>
      </w:r>
      <w:r w:rsidR="00BB5C43" w:rsidRPr="008F7CC3">
        <w:rPr>
          <w:iCs/>
          <w:sz w:val="22"/>
          <w:szCs w:val="22"/>
          <w:lang w:val="en-US"/>
        </w:rPr>
        <w:t xml:space="preserve">the goods </w:t>
      </w:r>
      <w:r w:rsidR="003C091E" w:rsidRPr="008F7CC3">
        <w:rPr>
          <w:iCs/>
          <w:sz w:val="22"/>
          <w:szCs w:val="22"/>
          <w:lang w:val="en-US"/>
        </w:rPr>
        <w:t xml:space="preserve">in </w:t>
      </w:r>
      <w:r w:rsidR="002A7C4B" w:rsidRPr="008F7CC3">
        <w:rPr>
          <w:iCs/>
          <w:sz w:val="22"/>
          <w:szCs w:val="22"/>
          <w:lang w:val="en-US"/>
        </w:rPr>
        <w:t xml:space="preserve">DE to </w:t>
      </w:r>
      <w:r w:rsidR="003C091E" w:rsidRPr="008F7CC3">
        <w:rPr>
          <w:iCs/>
          <w:sz w:val="22"/>
          <w:szCs w:val="22"/>
          <w:lang w:val="en-US"/>
        </w:rPr>
        <w:t xml:space="preserve">unloading </w:t>
      </w:r>
      <w:r w:rsidR="00BB5C43" w:rsidRPr="008F7CC3">
        <w:rPr>
          <w:iCs/>
          <w:sz w:val="22"/>
          <w:szCs w:val="22"/>
          <w:lang w:val="en-US"/>
        </w:rPr>
        <w:t xml:space="preserve">them </w:t>
      </w:r>
      <w:r w:rsidR="003C091E" w:rsidRPr="008F7CC3">
        <w:rPr>
          <w:iCs/>
          <w:sz w:val="22"/>
          <w:szCs w:val="22"/>
          <w:lang w:val="en-US"/>
        </w:rPr>
        <w:t xml:space="preserve">in </w:t>
      </w:r>
      <w:r w:rsidR="002A7C4B" w:rsidRPr="008F7CC3">
        <w:rPr>
          <w:iCs/>
          <w:sz w:val="22"/>
          <w:szCs w:val="22"/>
          <w:lang w:val="en-US"/>
        </w:rPr>
        <w:t>PT (</w:t>
      </w:r>
      <w:r w:rsidR="002B7C2A" w:rsidRPr="008F7CC3">
        <w:rPr>
          <w:iCs/>
          <w:sz w:val="22"/>
          <w:szCs w:val="22"/>
          <w:lang w:val="en-US"/>
        </w:rPr>
        <w:t>Member State</w:t>
      </w:r>
      <w:r w:rsidR="002A7C4B" w:rsidRPr="008F7CC3">
        <w:rPr>
          <w:iCs/>
          <w:sz w:val="22"/>
          <w:szCs w:val="22"/>
          <w:lang w:val="en-US"/>
        </w:rPr>
        <w:t xml:space="preserve"> of establishment).</w:t>
      </w:r>
      <w:r w:rsidRPr="008F7CC3">
        <w:rPr>
          <w:iCs/>
          <w:sz w:val="22"/>
          <w:szCs w:val="22"/>
          <w:lang w:val="en-US"/>
        </w:rPr>
        <w:t xml:space="preserve"> </w:t>
      </w:r>
      <w:r w:rsidR="002A7C4B" w:rsidRPr="008F7CC3">
        <w:rPr>
          <w:iCs/>
          <w:sz w:val="22"/>
          <w:szCs w:val="22"/>
          <w:lang w:val="en-US"/>
        </w:rPr>
        <w:t xml:space="preserve">During </w:t>
      </w:r>
      <w:r w:rsidR="004B273C" w:rsidRPr="008F7CC3">
        <w:rPr>
          <w:iCs/>
          <w:sz w:val="22"/>
          <w:szCs w:val="22"/>
          <w:lang w:val="en-US"/>
        </w:rPr>
        <w:t xml:space="preserve">the </w:t>
      </w:r>
      <w:r w:rsidR="002A7C4B" w:rsidRPr="008F7CC3">
        <w:rPr>
          <w:iCs/>
          <w:sz w:val="22"/>
          <w:szCs w:val="22"/>
          <w:lang w:val="en-US"/>
        </w:rPr>
        <w:t xml:space="preserve">two bilateral operations, </w:t>
      </w:r>
      <w:r w:rsidRPr="008F7CC3">
        <w:rPr>
          <w:iCs/>
          <w:sz w:val="22"/>
          <w:szCs w:val="22"/>
          <w:lang w:val="en-US"/>
        </w:rPr>
        <w:t xml:space="preserve">the driver was not subject to posting rules. The operation of loading goods in FR and unloading them in DE </w:t>
      </w:r>
      <w:r w:rsidR="002A7C4B" w:rsidRPr="008F7CC3">
        <w:rPr>
          <w:iCs/>
          <w:sz w:val="22"/>
          <w:szCs w:val="22"/>
          <w:lang w:val="en-US"/>
        </w:rPr>
        <w:t>was</w:t>
      </w:r>
      <w:r w:rsidRPr="008F7CC3">
        <w:rPr>
          <w:iCs/>
          <w:sz w:val="22"/>
          <w:szCs w:val="22"/>
          <w:lang w:val="en-US"/>
        </w:rPr>
        <w:t xml:space="preserve"> </w:t>
      </w:r>
      <w:r w:rsidR="004B273C" w:rsidRPr="008F7CC3">
        <w:rPr>
          <w:iCs/>
          <w:sz w:val="22"/>
          <w:szCs w:val="22"/>
          <w:lang w:val="en-US"/>
        </w:rPr>
        <w:t>a</w:t>
      </w:r>
      <w:r w:rsidRPr="008F7CC3">
        <w:rPr>
          <w:iCs/>
          <w:sz w:val="22"/>
          <w:szCs w:val="22"/>
          <w:lang w:val="en-US"/>
        </w:rPr>
        <w:t xml:space="preserve"> cross-trade operation</w:t>
      </w:r>
      <w:r w:rsidR="00101982" w:rsidRPr="008F7CC3">
        <w:rPr>
          <w:iCs/>
          <w:sz w:val="22"/>
          <w:szCs w:val="22"/>
          <w:lang w:val="en-US"/>
        </w:rPr>
        <w:t xml:space="preserve"> not connected to any of the </w:t>
      </w:r>
      <w:r w:rsidR="00C60071" w:rsidRPr="008F7CC3">
        <w:rPr>
          <w:iCs/>
          <w:sz w:val="22"/>
          <w:szCs w:val="22"/>
          <w:lang w:val="en-US"/>
        </w:rPr>
        <w:t xml:space="preserve">two </w:t>
      </w:r>
      <w:r w:rsidR="00101982" w:rsidRPr="008F7CC3">
        <w:rPr>
          <w:iCs/>
          <w:sz w:val="22"/>
          <w:szCs w:val="22"/>
          <w:lang w:val="en-US"/>
        </w:rPr>
        <w:t xml:space="preserve">bilateral operations. </w:t>
      </w:r>
      <w:r w:rsidR="002A7C4B" w:rsidRPr="008F7CC3">
        <w:rPr>
          <w:iCs/>
          <w:sz w:val="22"/>
          <w:szCs w:val="22"/>
          <w:lang w:val="en-US"/>
        </w:rPr>
        <w:t>The</w:t>
      </w:r>
      <w:r w:rsidR="00101982" w:rsidRPr="008F7CC3">
        <w:rPr>
          <w:iCs/>
          <w:sz w:val="22"/>
          <w:szCs w:val="22"/>
          <w:lang w:val="en-US"/>
        </w:rPr>
        <w:t>refore, the d</w:t>
      </w:r>
      <w:r w:rsidR="002A7C4B" w:rsidRPr="008F7CC3">
        <w:rPr>
          <w:iCs/>
          <w:sz w:val="22"/>
          <w:szCs w:val="22"/>
          <w:lang w:val="en-US"/>
        </w:rPr>
        <w:t xml:space="preserve">river </w:t>
      </w:r>
      <w:r w:rsidR="00BB5C43" w:rsidRPr="008F7CC3">
        <w:rPr>
          <w:iCs/>
          <w:sz w:val="22"/>
          <w:szCs w:val="22"/>
          <w:lang w:val="en-US"/>
        </w:rPr>
        <w:t xml:space="preserve">starts to be </w:t>
      </w:r>
      <w:r w:rsidR="00101982" w:rsidRPr="008F7CC3">
        <w:rPr>
          <w:iCs/>
          <w:sz w:val="22"/>
          <w:szCs w:val="22"/>
          <w:lang w:val="en-US"/>
        </w:rPr>
        <w:t xml:space="preserve">posted to </w:t>
      </w:r>
      <w:r w:rsidR="002A7C4B" w:rsidRPr="008F7CC3">
        <w:rPr>
          <w:iCs/>
          <w:sz w:val="22"/>
          <w:szCs w:val="22"/>
          <w:lang w:val="en-US"/>
        </w:rPr>
        <w:t xml:space="preserve">FR </w:t>
      </w:r>
      <w:r w:rsidR="00BB5C43" w:rsidRPr="008F7CC3">
        <w:rPr>
          <w:sz w:val="22"/>
          <w:szCs w:val="22"/>
          <w:lang w:val="en-US"/>
        </w:rPr>
        <w:t xml:space="preserve">after the end of bilateral </w:t>
      </w:r>
      <w:r w:rsidR="00B91B8D" w:rsidRPr="008F7CC3">
        <w:rPr>
          <w:sz w:val="22"/>
          <w:szCs w:val="22"/>
          <w:lang w:val="en-US"/>
        </w:rPr>
        <w:t>operation</w:t>
      </w:r>
      <w:r w:rsidR="00BB5C43" w:rsidRPr="008F7CC3">
        <w:rPr>
          <w:sz w:val="22"/>
          <w:szCs w:val="22"/>
          <w:lang w:val="en-US"/>
        </w:rPr>
        <w:t xml:space="preserve"> when he/she starts driving to the loading point to load the goods to be carried in the context of cross-trade operation</w:t>
      </w:r>
      <w:r w:rsidR="007246B5" w:rsidRPr="008F7CC3">
        <w:rPr>
          <w:sz w:val="22"/>
          <w:szCs w:val="22"/>
          <w:lang w:val="en-US"/>
        </w:rPr>
        <w:t>. The posting to FR ends when the driver leaves the French territory.</w:t>
      </w:r>
      <w:r w:rsidR="00101982" w:rsidRPr="008F7CC3">
        <w:rPr>
          <w:sz w:val="22"/>
          <w:szCs w:val="22"/>
          <w:lang w:val="en-US"/>
        </w:rPr>
        <w:t xml:space="preserve"> Then the driver is considered </w:t>
      </w:r>
      <w:r w:rsidRPr="008F7CC3">
        <w:rPr>
          <w:sz w:val="22"/>
          <w:szCs w:val="22"/>
          <w:lang w:val="en-US"/>
        </w:rPr>
        <w:t>posted to DE</w:t>
      </w:r>
      <w:r w:rsidR="004B273C" w:rsidRPr="008F7CC3">
        <w:rPr>
          <w:sz w:val="22"/>
          <w:szCs w:val="22"/>
          <w:lang w:val="en-US"/>
        </w:rPr>
        <w:t>,</w:t>
      </w:r>
      <w:r w:rsidRPr="008F7CC3">
        <w:rPr>
          <w:sz w:val="22"/>
          <w:szCs w:val="22"/>
          <w:lang w:val="en-US"/>
        </w:rPr>
        <w:t xml:space="preserve"> </w:t>
      </w:r>
      <w:r w:rsidR="00101982" w:rsidRPr="008F7CC3">
        <w:rPr>
          <w:sz w:val="22"/>
          <w:szCs w:val="22"/>
          <w:lang w:val="en-US"/>
        </w:rPr>
        <w:t>from</w:t>
      </w:r>
      <w:r w:rsidR="004B273C" w:rsidRPr="008F7CC3">
        <w:rPr>
          <w:sz w:val="22"/>
          <w:szCs w:val="22"/>
          <w:lang w:val="en-US"/>
        </w:rPr>
        <w:t xml:space="preserve"> the</w:t>
      </w:r>
      <w:r w:rsidR="00101982" w:rsidRPr="008F7CC3">
        <w:rPr>
          <w:sz w:val="22"/>
          <w:szCs w:val="22"/>
          <w:lang w:val="en-US"/>
        </w:rPr>
        <w:t xml:space="preserve"> entry </w:t>
      </w:r>
      <w:r w:rsidR="009218E8" w:rsidRPr="008F7CC3">
        <w:rPr>
          <w:sz w:val="22"/>
          <w:szCs w:val="22"/>
          <w:lang w:val="en-US"/>
        </w:rPr>
        <w:t>in</w:t>
      </w:r>
      <w:r w:rsidR="00101982" w:rsidRPr="008F7CC3">
        <w:rPr>
          <w:sz w:val="22"/>
          <w:szCs w:val="22"/>
          <w:lang w:val="en-US"/>
        </w:rPr>
        <w:t>to DE ter</w:t>
      </w:r>
      <w:r w:rsidRPr="008F7CC3">
        <w:rPr>
          <w:sz w:val="22"/>
          <w:szCs w:val="22"/>
          <w:lang w:val="en-US"/>
        </w:rPr>
        <w:t>rit</w:t>
      </w:r>
      <w:r w:rsidR="002A7C4B" w:rsidRPr="008F7CC3">
        <w:rPr>
          <w:sz w:val="22"/>
          <w:szCs w:val="22"/>
          <w:lang w:val="en-US"/>
        </w:rPr>
        <w:t xml:space="preserve">ory </w:t>
      </w:r>
      <w:r w:rsidR="00101982" w:rsidRPr="008F7CC3">
        <w:rPr>
          <w:sz w:val="22"/>
          <w:szCs w:val="22"/>
          <w:lang w:val="en-US"/>
        </w:rPr>
        <w:t xml:space="preserve">until </w:t>
      </w:r>
      <w:r w:rsidR="002A7C4B" w:rsidRPr="008F7CC3">
        <w:rPr>
          <w:sz w:val="22"/>
          <w:szCs w:val="22"/>
          <w:lang w:val="en-US"/>
        </w:rPr>
        <w:t xml:space="preserve">unloading goods </w:t>
      </w:r>
      <w:r w:rsidR="00101982" w:rsidRPr="008F7CC3">
        <w:rPr>
          <w:sz w:val="22"/>
          <w:szCs w:val="22"/>
          <w:lang w:val="en-US"/>
        </w:rPr>
        <w:t xml:space="preserve">in </w:t>
      </w:r>
      <w:r w:rsidR="00D01C18" w:rsidRPr="008F7CC3">
        <w:rPr>
          <w:sz w:val="22"/>
          <w:szCs w:val="22"/>
          <w:lang w:val="en-US"/>
        </w:rPr>
        <w:t>that Member State</w:t>
      </w:r>
      <w:r w:rsidR="00101982" w:rsidRPr="008F7CC3">
        <w:rPr>
          <w:sz w:val="22"/>
          <w:szCs w:val="22"/>
          <w:lang w:val="en-US"/>
        </w:rPr>
        <w:t xml:space="preserve">. </w:t>
      </w:r>
      <w:r w:rsidR="00EE258B" w:rsidRPr="008F7CC3">
        <w:rPr>
          <w:sz w:val="22"/>
          <w:szCs w:val="22"/>
          <w:lang w:val="en-US"/>
        </w:rPr>
        <w:br w:type="page"/>
      </w:r>
    </w:p>
    <w:p w14:paraId="307FD8D8" w14:textId="300CC879" w:rsidR="00BB0AC3" w:rsidRPr="006A0C04" w:rsidRDefault="00BB0AC3" w:rsidP="0040186D">
      <w:pPr>
        <w:pStyle w:val="ContNum"/>
        <w:numPr>
          <w:ilvl w:val="0"/>
          <w:numId w:val="0"/>
        </w:numPr>
        <w:spacing w:after="0"/>
        <w:rPr>
          <w:b/>
          <w:color w:val="333333"/>
          <w:szCs w:val="24"/>
        </w:rPr>
      </w:pPr>
      <w:r w:rsidRPr="00A46159">
        <w:rPr>
          <w:b/>
          <w:color w:val="333333"/>
          <w:szCs w:val="24"/>
          <w:shd w:val="clear" w:color="auto" w:fill="F7CAAC" w:themeFill="accent2" w:themeFillTint="66"/>
        </w:rPr>
        <w:lastRenderedPageBreak/>
        <w:t xml:space="preserve">Scenario </w:t>
      </w:r>
      <w:r w:rsidR="00F14DCF" w:rsidRPr="00A46159">
        <w:rPr>
          <w:b/>
          <w:color w:val="333333"/>
          <w:szCs w:val="24"/>
          <w:shd w:val="clear" w:color="auto" w:fill="F7CAAC" w:themeFill="accent2" w:themeFillTint="66"/>
        </w:rPr>
        <w:t>5</w:t>
      </w:r>
      <w:r w:rsidRPr="006A0C04">
        <w:rPr>
          <w:b/>
          <w:color w:val="333333"/>
          <w:szCs w:val="24"/>
        </w:rPr>
        <w:t>:</w:t>
      </w:r>
      <w:r>
        <w:rPr>
          <w:b/>
          <w:color w:val="333333"/>
          <w:szCs w:val="24"/>
        </w:rPr>
        <w:t xml:space="preserve"> cross-trade </w:t>
      </w:r>
      <w:r w:rsidR="00015AEE">
        <w:rPr>
          <w:b/>
          <w:color w:val="333333"/>
          <w:szCs w:val="24"/>
        </w:rPr>
        <w:t>between a</w:t>
      </w:r>
      <w:r>
        <w:rPr>
          <w:b/>
          <w:color w:val="333333"/>
          <w:szCs w:val="24"/>
        </w:rPr>
        <w:t xml:space="preserve"> bilateral operation and </w:t>
      </w:r>
      <w:r w:rsidR="00015AEE">
        <w:rPr>
          <w:b/>
          <w:color w:val="333333"/>
          <w:szCs w:val="24"/>
        </w:rPr>
        <w:t xml:space="preserve">an </w:t>
      </w:r>
      <w:r>
        <w:rPr>
          <w:b/>
          <w:color w:val="333333"/>
          <w:szCs w:val="24"/>
        </w:rPr>
        <w:t xml:space="preserve">unladen journey </w:t>
      </w:r>
    </w:p>
    <w:p w14:paraId="33AE908A" w14:textId="5E1FE2CB" w:rsidR="00BB0AC3" w:rsidRDefault="00BB0AC3" w:rsidP="0040186D">
      <w:pPr>
        <w:pStyle w:val="ContNum"/>
        <w:numPr>
          <w:ilvl w:val="0"/>
          <w:numId w:val="0"/>
        </w:numPr>
        <w:spacing w:after="0"/>
        <w:rPr>
          <w:i/>
          <w:iCs/>
          <w:sz w:val="22"/>
          <w:szCs w:val="22"/>
          <w:lang w:val="en-US"/>
        </w:rPr>
      </w:pPr>
      <w:r w:rsidRPr="008F7CC3">
        <w:rPr>
          <w:i/>
          <w:iCs/>
          <w:sz w:val="22"/>
          <w:szCs w:val="22"/>
          <w:lang w:val="en-US"/>
        </w:rPr>
        <w:t xml:space="preserve">A driver </w:t>
      </w:r>
      <w:r w:rsidR="007246B5" w:rsidRPr="008F7CC3">
        <w:rPr>
          <w:i/>
          <w:iCs/>
          <w:sz w:val="22"/>
          <w:szCs w:val="22"/>
          <w:lang w:val="en-US"/>
        </w:rPr>
        <w:t>employed by</w:t>
      </w:r>
      <w:r w:rsidRPr="008F7CC3">
        <w:rPr>
          <w:i/>
          <w:iCs/>
          <w:sz w:val="22"/>
          <w:szCs w:val="22"/>
          <w:lang w:val="en-US"/>
        </w:rPr>
        <w:t xml:space="preserve"> a company established in Portugal (PT) loads a truck full of </w:t>
      </w:r>
      <w:r w:rsidR="007246B5" w:rsidRPr="008F7CC3">
        <w:rPr>
          <w:i/>
          <w:iCs/>
          <w:sz w:val="22"/>
          <w:szCs w:val="22"/>
          <w:lang w:val="en-US"/>
        </w:rPr>
        <w:t xml:space="preserve">goods </w:t>
      </w:r>
      <w:r w:rsidRPr="008F7CC3">
        <w:rPr>
          <w:i/>
          <w:iCs/>
          <w:sz w:val="22"/>
          <w:szCs w:val="22"/>
          <w:lang w:val="en-US"/>
        </w:rPr>
        <w:t xml:space="preserve">in Lisbon (PT) and drives to Berlin (DE), where </w:t>
      </w:r>
      <w:r w:rsidR="007246B5" w:rsidRPr="008F7CC3">
        <w:rPr>
          <w:i/>
          <w:iCs/>
          <w:sz w:val="22"/>
          <w:szCs w:val="22"/>
          <w:lang w:val="en-US"/>
        </w:rPr>
        <w:t>these goods are</w:t>
      </w:r>
      <w:r w:rsidR="005B3CF5" w:rsidRPr="008F7CC3">
        <w:rPr>
          <w:i/>
          <w:iCs/>
          <w:sz w:val="22"/>
          <w:szCs w:val="22"/>
          <w:lang w:val="en-US"/>
        </w:rPr>
        <w:t xml:space="preserve"> unloaded</w:t>
      </w:r>
      <w:r w:rsidRPr="008F7CC3">
        <w:rPr>
          <w:i/>
          <w:iCs/>
          <w:sz w:val="22"/>
          <w:szCs w:val="22"/>
          <w:lang w:val="en-US"/>
        </w:rPr>
        <w:t xml:space="preserve">. In Berlin (DE), the driver loads a full truck of </w:t>
      </w:r>
      <w:r w:rsidR="007246B5" w:rsidRPr="008F7CC3">
        <w:rPr>
          <w:i/>
          <w:iCs/>
          <w:sz w:val="22"/>
          <w:szCs w:val="22"/>
          <w:lang w:val="en-US"/>
        </w:rPr>
        <w:t xml:space="preserve">other goods </w:t>
      </w:r>
      <w:r w:rsidRPr="008F7CC3">
        <w:rPr>
          <w:i/>
          <w:iCs/>
          <w:sz w:val="22"/>
          <w:szCs w:val="22"/>
          <w:lang w:val="en-US"/>
        </w:rPr>
        <w:t xml:space="preserve">and unloads them in Madrid (ES). Then, the driver drives empty from Madrid (ES) </w:t>
      </w:r>
      <w:r w:rsidR="007246B5" w:rsidRPr="008F7CC3">
        <w:rPr>
          <w:i/>
          <w:iCs/>
          <w:sz w:val="22"/>
          <w:szCs w:val="22"/>
          <w:lang w:val="en-US"/>
        </w:rPr>
        <w:t xml:space="preserve">back </w:t>
      </w:r>
      <w:r w:rsidRPr="008F7CC3">
        <w:rPr>
          <w:i/>
          <w:iCs/>
          <w:sz w:val="22"/>
          <w:szCs w:val="22"/>
          <w:lang w:val="en-US"/>
        </w:rPr>
        <w:t>to</w:t>
      </w:r>
      <w:r w:rsidR="007246B5" w:rsidRPr="008F7CC3">
        <w:rPr>
          <w:i/>
          <w:iCs/>
          <w:sz w:val="22"/>
          <w:szCs w:val="22"/>
          <w:lang w:val="en-US"/>
        </w:rPr>
        <w:t xml:space="preserve"> his/her Member State of establishment (PT)</w:t>
      </w:r>
      <w:r w:rsidRPr="008F7CC3">
        <w:rPr>
          <w:i/>
          <w:iCs/>
          <w:sz w:val="22"/>
          <w:szCs w:val="22"/>
          <w:lang w:val="en-US"/>
        </w:rPr>
        <w:t>.</w:t>
      </w:r>
    </w:p>
    <w:p w14:paraId="084C5FF7" w14:textId="77777777" w:rsidR="0040186D" w:rsidRPr="008F7CC3" w:rsidRDefault="0040186D" w:rsidP="0040186D">
      <w:pPr>
        <w:pStyle w:val="ContNum"/>
        <w:numPr>
          <w:ilvl w:val="0"/>
          <w:numId w:val="0"/>
        </w:numPr>
        <w:spacing w:after="0"/>
        <w:rPr>
          <w:i/>
          <w:iCs/>
          <w:sz w:val="22"/>
          <w:szCs w:val="22"/>
          <w:lang w:val="en-US"/>
        </w:rPr>
      </w:pPr>
    </w:p>
    <w:p w14:paraId="5378EC42" w14:textId="50A9C5F0" w:rsidR="00364E60" w:rsidRDefault="00364E60" w:rsidP="0040186D">
      <w:pPr>
        <w:spacing w:after="0"/>
        <w:rPr>
          <w:szCs w:val="24"/>
          <w:u w:val="single"/>
        </w:rPr>
      </w:pPr>
      <w:r>
        <w:rPr>
          <w:noProof/>
        </w:rPr>
        <w:drawing>
          <wp:inline distT="0" distB="0" distL="0" distR="0" wp14:anchorId="2556A809" wp14:editId="6BEC4CF8">
            <wp:extent cx="5245371" cy="455089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60745" cy="4564236"/>
                    </a:xfrm>
                    <a:prstGeom prst="rect">
                      <a:avLst/>
                    </a:prstGeom>
                    <a:noFill/>
                  </pic:spPr>
                </pic:pic>
              </a:graphicData>
            </a:graphic>
          </wp:inline>
        </w:drawing>
      </w:r>
    </w:p>
    <w:p w14:paraId="610C8F2B" w14:textId="5858B501" w:rsidR="00364E60" w:rsidRDefault="00364E60" w:rsidP="0040186D">
      <w:pPr>
        <w:spacing w:after="0"/>
        <w:rPr>
          <w:szCs w:val="24"/>
          <w:u w:val="single"/>
        </w:rPr>
      </w:pPr>
    </w:p>
    <w:p w14:paraId="59CF2E78" w14:textId="63C4ED10" w:rsidR="00EE258B" w:rsidRDefault="00BB0AC3" w:rsidP="0040186D">
      <w:pPr>
        <w:spacing w:after="0"/>
        <w:rPr>
          <w:iCs/>
          <w:szCs w:val="24"/>
          <w:lang w:val="en-US"/>
        </w:rPr>
      </w:pPr>
      <w:r w:rsidRPr="006A0C04">
        <w:rPr>
          <w:szCs w:val="24"/>
          <w:u w:val="single"/>
        </w:rPr>
        <w:t>Conclusion</w:t>
      </w:r>
      <w:r w:rsidRPr="006A0C04">
        <w:rPr>
          <w:szCs w:val="24"/>
        </w:rPr>
        <w:t xml:space="preserve">: The driver performed one </w:t>
      </w:r>
      <w:r w:rsidR="007246B5" w:rsidRPr="006A0C04">
        <w:rPr>
          <w:szCs w:val="24"/>
        </w:rPr>
        <w:t xml:space="preserve">bilateral transport operation from </w:t>
      </w:r>
      <w:r w:rsidR="007246B5">
        <w:rPr>
          <w:szCs w:val="24"/>
        </w:rPr>
        <w:t>PT</w:t>
      </w:r>
      <w:r w:rsidR="007246B5" w:rsidRPr="006A0C04">
        <w:rPr>
          <w:szCs w:val="24"/>
        </w:rPr>
        <w:t xml:space="preserve"> to </w:t>
      </w:r>
      <w:r w:rsidR="00487BDB">
        <w:rPr>
          <w:szCs w:val="24"/>
        </w:rPr>
        <w:t xml:space="preserve">DE, one </w:t>
      </w:r>
      <w:r w:rsidR="00396B29">
        <w:rPr>
          <w:szCs w:val="24"/>
        </w:rPr>
        <w:t xml:space="preserve">cross-trade operation </w:t>
      </w:r>
      <w:r w:rsidR="004921B4">
        <w:rPr>
          <w:szCs w:val="24"/>
        </w:rPr>
        <w:t xml:space="preserve">from DE to ES </w:t>
      </w:r>
      <w:r w:rsidR="00396B29">
        <w:rPr>
          <w:szCs w:val="24"/>
        </w:rPr>
        <w:t xml:space="preserve">and one unladen </w:t>
      </w:r>
      <w:r w:rsidR="004921B4">
        <w:rPr>
          <w:szCs w:val="24"/>
        </w:rPr>
        <w:t xml:space="preserve">return </w:t>
      </w:r>
      <w:r w:rsidR="00396B29">
        <w:rPr>
          <w:szCs w:val="24"/>
        </w:rPr>
        <w:t>journey</w:t>
      </w:r>
      <w:r w:rsidR="004921B4">
        <w:rPr>
          <w:szCs w:val="24"/>
        </w:rPr>
        <w:t xml:space="preserve"> from ES back to PT.</w:t>
      </w:r>
      <w:r w:rsidR="00396B29">
        <w:rPr>
          <w:szCs w:val="24"/>
        </w:rPr>
        <w:t xml:space="preserve">. The driver </w:t>
      </w:r>
      <w:r w:rsidR="00B91B8D">
        <w:rPr>
          <w:szCs w:val="24"/>
        </w:rPr>
        <w:t>starts being</w:t>
      </w:r>
      <w:r w:rsidRPr="006A0C04">
        <w:rPr>
          <w:szCs w:val="24"/>
        </w:rPr>
        <w:t xml:space="preserve"> posted to DE </w:t>
      </w:r>
      <w:r w:rsidR="00B91B8D" w:rsidRPr="00B91B8D">
        <w:rPr>
          <w:szCs w:val="24"/>
        </w:rPr>
        <w:t>after the end of bilateral ope</w:t>
      </w:r>
      <w:r w:rsidR="00B91B8D">
        <w:rPr>
          <w:szCs w:val="24"/>
        </w:rPr>
        <w:t>ration</w:t>
      </w:r>
      <w:r w:rsidR="00B91B8D" w:rsidRPr="00B91B8D">
        <w:rPr>
          <w:szCs w:val="24"/>
        </w:rPr>
        <w:t xml:space="preserve"> when he/she starts driving to the loading point to load the goods to be carried in the context of cross-trade operation</w:t>
      </w:r>
      <w:r w:rsidR="00B91B8D">
        <w:rPr>
          <w:szCs w:val="24"/>
        </w:rPr>
        <w:t xml:space="preserve"> from DE to ES</w:t>
      </w:r>
      <w:r w:rsidR="00B91B8D" w:rsidRPr="00B91B8D">
        <w:rPr>
          <w:szCs w:val="24"/>
        </w:rPr>
        <w:t xml:space="preserve">. </w:t>
      </w:r>
      <w:r w:rsidRPr="006A0C04">
        <w:rPr>
          <w:szCs w:val="24"/>
        </w:rPr>
        <w:t xml:space="preserve">The posting to DE ends when the driver leaves the DE territory. </w:t>
      </w:r>
      <w:r w:rsidRPr="006A0C04">
        <w:rPr>
          <w:iCs/>
          <w:szCs w:val="24"/>
          <w:lang w:val="en-US"/>
        </w:rPr>
        <w:t xml:space="preserve">Then the driver is considered posted to ES from the moment of entering ES territory until </w:t>
      </w:r>
      <w:r w:rsidR="00B91B8D">
        <w:rPr>
          <w:iCs/>
          <w:szCs w:val="24"/>
          <w:lang w:val="en-US"/>
        </w:rPr>
        <w:t>the goods brought from DE within cross-trade operation have been unloaded and the driver finished the cross-trade operation. The unladen return journey through the territory of ES is not considered posting.</w:t>
      </w:r>
      <w:r w:rsidRPr="006A0C04">
        <w:rPr>
          <w:iCs/>
          <w:szCs w:val="24"/>
          <w:lang w:val="en-US"/>
        </w:rPr>
        <w:t xml:space="preserve"> The driver is not considered posted in FR </w:t>
      </w:r>
      <w:r w:rsidR="00B91B8D">
        <w:rPr>
          <w:iCs/>
          <w:szCs w:val="24"/>
          <w:lang w:val="en-US"/>
        </w:rPr>
        <w:t xml:space="preserve">which </w:t>
      </w:r>
      <w:r w:rsidR="00DF7032">
        <w:rPr>
          <w:iCs/>
          <w:szCs w:val="24"/>
          <w:lang w:val="en-US"/>
        </w:rPr>
        <w:t xml:space="preserve">he/she transits </w:t>
      </w:r>
      <w:r w:rsidRPr="006A0C04">
        <w:rPr>
          <w:iCs/>
          <w:szCs w:val="24"/>
          <w:lang w:val="en-US"/>
        </w:rPr>
        <w:t xml:space="preserve">during the </w:t>
      </w:r>
      <w:r w:rsidR="00DF7032">
        <w:rPr>
          <w:iCs/>
          <w:szCs w:val="24"/>
          <w:lang w:val="en-US"/>
        </w:rPr>
        <w:t xml:space="preserve">bilateral </w:t>
      </w:r>
      <w:r w:rsidRPr="006A0C04">
        <w:rPr>
          <w:iCs/>
          <w:szCs w:val="24"/>
          <w:lang w:val="en-US"/>
        </w:rPr>
        <w:t>journey</w:t>
      </w:r>
      <w:r w:rsidR="00DF7032">
        <w:rPr>
          <w:iCs/>
          <w:szCs w:val="24"/>
          <w:lang w:val="en-US"/>
        </w:rPr>
        <w:t xml:space="preserve"> from PT</w:t>
      </w:r>
      <w:r w:rsidRPr="006A0C04">
        <w:rPr>
          <w:iCs/>
          <w:szCs w:val="24"/>
          <w:lang w:val="en-US"/>
        </w:rPr>
        <w:t xml:space="preserve"> to DE and </w:t>
      </w:r>
      <w:r w:rsidR="00DF7032">
        <w:rPr>
          <w:iCs/>
          <w:szCs w:val="24"/>
          <w:lang w:val="en-US"/>
        </w:rPr>
        <w:t>during cross-trade operation from DE to ES.</w:t>
      </w:r>
      <w:r w:rsidRPr="006A0C04">
        <w:rPr>
          <w:iCs/>
          <w:szCs w:val="24"/>
          <w:lang w:val="en-US"/>
        </w:rPr>
        <w:t xml:space="preserve"> </w:t>
      </w:r>
    </w:p>
    <w:p w14:paraId="14C77640" w14:textId="77777777" w:rsidR="00EE258B" w:rsidRDefault="00EE258B" w:rsidP="0040186D">
      <w:pPr>
        <w:spacing w:after="0"/>
        <w:jc w:val="left"/>
        <w:rPr>
          <w:iCs/>
          <w:szCs w:val="24"/>
          <w:lang w:val="en-US"/>
        </w:rPr>
      </w:pPr>
      <w:r>
        <w:rPr>
          <w:iCs/>
          <w:szCs w:val="24"/>
          <w:lang w:val="en-US"/>
        </w:rPr>
        <w:br w:type="page"/>
      </w:r>
    </w:p>
    <w:p w14:paraId="564793B3" w14:textId="77777777" w:rsidR="00434517" w:rsidRPr="00CE6E02" w:rsidRDefault="00434517" w:rsidP="00A860C4">
      <w:pPr>
        <w:pStyle w:val="Subject"/>
        <w:numPr>
          <w:ilvl w:val="0"/>
          <w:numId w:val="21"/>
        </w:numPr>
        <w:shd w:val="clear" w:color="auto" w:fill="E2EFD9" w:themeFill="accent6" w:themeFillTint="33"/>
        <w:spacing w:after="240"/>
        <w:jc w:val="both"/>
        <w:rPr>
          <w:b w:val="0"/>
          <w:i/>
          <w:lang w:val="en-US"/>
        </w:rPr>
      </w:pPr>
      <w:r w:rsidRPr="00CE6E02">
        <w:rPr>
          <w:i/>
          <w:lang w:val="en-US"/>
        </w:rPr>
        <w:lastRenderedPageBreak/>
        <w:t>What are limited additional activities of loading and/or unloading exempt from</w:t>
      </w:r>
      <w:r w:rsidRPr="00CE6E02">
        <w:rPr>
          <w:b w:val="0"/>
          <w:i/>
        </w:rPr>
        <w:t xml:space="preserve"> </w:t>
      </w:r>
      <w:r w:rsidRPr="00CE6E02">
        <w:rPr>
          <w:i/>
        </w:rPr>
        <w:t>post</w:t>
      </w:r>
      <w:r w:rsidR="00C60071">
        <w:rPr>
          <w:i/>
        </w:rPr>
        <w:t xml:space="preserve">ing </w:t>
      </w:r>
      <w:r w:rsidRPr="00CE6E02">
        <w:rPr>
          <w:i/>
        </w:rPr>
        <w:t>rules?</w:t>
      </w:r>
      <w:r w:rsidRPr="00CE6E02">
        <w:rPr>
          <w:b w:val="0"/>
          <w:i/>
        </w:rPr>
        <w:t xml:space="preserve"> </w:t>
      </w:r>
    </w:p>
    <w:p w14:paraId="12FA1392" w14:textId="76D28A31" w:rsidR="0097772C" w:rsidRPr="00CE6E02" w:rsidRDefault="00D4383A" w:rsidP="00A860C4">
      <w:pPr>
        <w:pStyle w:val="ContNum"/>
        <w:numPr>
          <w:ilvl w:val="0"/>
          <w:numId w:val="0"/>
        </w:numPr>
        <w:spacing w:after="0"/>
        <w:rPr>
          <w:lang w:val="en-US"/>
        </w:rPr>
      </w:pPr>
      <w:r>
        <w:rPr>
          <w:lang w:val="en-US"/>
        </w:rPr>
        <w:t>T</w:t>
      </w:r>
      <w:r w:rsidR="00CE6E02" w:rsidRPr="00CE6E02">
        <w:rPr>
          <w:lang w:val="en-US"/>
        </w:rPr>
        <w:t xml:space="preserve">he driver is exempt from posting rules </w:t>
      </w:r>
      <w:r w:rsidR="0097772C" w:rsidRPr="00CE6E02">
        <w:t xml:space="preserve">where, in </w:t>
      </w:r>
      <w:r w:rsidR="00855BD4">
        <w:t xml:space="preserve">the context of an ongoing </w:t>
      </w:r>
      <w:r w:rsidR="0097772C" w:rsidRPr="00CE6E02">
        <w:t xml:space="preserve">bilateral transport operation, </w:t>
      </w:r>
      <w:r>
        <w:t>he</w:t>
      </w:r>
      <w:r w:rsidR="0084581B">
        <w:t>/she</w:t>
      </w:r>
      <w:r w:rsidR="00855BD4">
        <w:t xml:space="preserve"> also</w:t>
      </w:r>
      <w:r>
        <w:t xml:space="preserve"> </w:t>
      </w:r>
      <w:r w:rsidR="0097772C" w:rsidRPr="002A7C4B">
        <w:t>performs</w:t>
      </w:r>
      <w:r w:rsidR="0097772C" w:rsidRPr="00CE6E02">
        <w:t xml:space="preserve"> </w:t>
      </w:r>
      <w:r w:rsidR="0097772C" w:rsidRPr="00CE6E02">
        <w:rPr>
          <w:b/>
        </w:rPr>
        <w:t xml:space="preserve">one </w:t>
      </w:r>
      <w:r w:rsidR="00C34B34">
        <w:t>“</w:t>
      </w:r>
      <w:r w:rsidR="002A7C4B">
        <w:rPr>
          <w:b/>
        </w:rPr>
        <w:t>cross-trade</w:t>
      </w:r>
      <w:r w:rsidR="00C34B34" w:rsidRPr="00C34B34">
        <w:t>”</w:t>
      </w:r>
      <w:r w:rsidR="002A7C4B">
        <w:rPr>
          <w:b/>
        </w:rPr>
        <w:t xml:space="preserve"> </w:t>
      </w:r>
      <w:r w:rsidR="0097772C" w:rsidRPr="00CE6E02">
        <w:rPr>
          <w:b/>
        </w:rPr>
        <w:t>activity</w:t>
      </w:r>
      <w:r w:rsidR="0097772C" w:rsidRPr="00CE6E02">
        <w:t xml:space="preserve"> of loading </w:t>
      </w:r>
      <w:r w:rsidR="0097772C" w:rsidRPr="00C04DC3">
        <w:t>and/or</w:t>
      </w:r>
      <w:r w:rsidR="0097772C" w:rsidRPr="00CE6E02">
        <w:t xml:space="preserve"> unloading in the Member State or third countr</w:t>
      </w:r>
      <w:r w:rsidR="00E63B7D">
        <w:t>y</w:t>
      </w:r>
      <w:r w:rsidR="0097772C" w:rsidRPr="00CE6E02">
        <w:t xml:space="preserve"> that the driver crosses, provided that the driver does not load goods and unload them in the same Member State</w:t>
      </w:r>
      <w:r w:rsidR="0097772C" w:rsidRPr="00CE6E02">
        <w:rPr>
          <w:lang w:val="en-US"/>
        </w:rPr>
        <w:t>.</w:t>
      </w:r>
    </w:p>
    <w:p w14:paraId="1ECD7DD7" w14:textId="77777777" w:rsidR="0097772C" w:rsidRDefault="0097772C" w:rsidP="00A860C4">
      <w:pPr>
        <w:pStyle w:val="ContNum"/>
        <w:numPr>
          <w:ilvl w:val="0"/>
          <w:numId w:val="0"/>
        </w:numPr>
        <w:spacing w:after="0"/>
        <w:ind w:left="720"/>
        <w:rPr>
          <w:lang w:val="en-US"/>
        </w:rPr>
      </w:pPr>
    </w:p>
    <w:p w14:paraId="4C61649E" w14:textId="54D5CF9C" w:rsidR="00CE6E02" w:rsidRDefault="00855BD4" w:rsidP="00A860C4">
      <w:pPr>
        <w:pStyle w:val="ContNum"/>
        <w:numPr>
          <w:ilvl w:val="0"/>
          <w:numId w:val="0"/>
        </w:numPr>
        <w:spacing w:after="0"/>
        <w:rPr>
          <w:lang w:val="en-US"/>
        </w:rPr>
      </w:pPr>
      <w:r>
        <w:rPr>
          <w:lang w:val="en-US"/>
        </w:rPr>
        <w:t xml:space="preserve">This is </w:t>
      </w:r>
      <w:r w:rsidR="00CE6E02">
        <w:rPr>
          <w:lang w:val="en-US"/>
        </w:rPr>
        <w:t>possible</w:t>
      </w:r>
      <w:r w:rsidR="00C34B34">
        <w:rPr>
          <w:lang w:val="en-US"/>
        </w:rPr>
        <w:t>, for example,</w:t>
      </w:r>
      <w:r w:rsidR="00CE6E02">
        <w:rPr>
          <w:lang w:val="en-US"/>
        </w:rPr>
        <w:t xml:space="preserve"> </w:t>
      </w:r>
      <w:r>
        <w:rPr>
          <w:lang w:val="en-US"/>
        </w:rPr>
        <w:t xml:space="preserve">when </w:t>
      </w:r>
      <w:r w:rsidR="0084581B">
        <w:rPr>
          <w:lang w:val="en-US"/>
        </w:rPr>
        <w:t xml:space="preserve">the </w:t>
      </w:r>
      <w:r w:rsidR="00CE6E02">
        <w:rPr>
          <w:lang w:val="en-US"/>
        </w:rPr>
        <w:t>driver</w:t>
      </w:r>
      <w:r w:rsidR="00DD66F6">
        <w:rPr>
          <w:lang w:val="en-US"/>
        </w:rPr>
        <w:t xml:space="preserve"> </w:t>
      </w:r>
      <w:r w:rsidR="00CE6E02">
        <w:rPr>
          <w:lang w:val="en-US"/>
        </w:rPr>
        <w:t>perform</w:t>
      </w:r>
      <w:r w:rsidR="00DD66F6">
        <w:rPr>
          <w:lang w:val="en-US"/>
        </w:rPr>
        <w:t xml:space="preserve">s </w:t>
      </w:r>
      <w:r>
        <w:rPr>
          <w:lang w:val="en-US"/>
        </w:rPr>
        <w:t>bilateral operation with</w:t>
      </w:r>
      <w:r w:rsidR="00C34B34">
        <w:rPr>
          <w:lang w:val="en-US"/>
        </w:rPr>
        <w:t>out a</w:t>
      </w:r>
      <w:r>
        <w:rPr>
          <w:lang w:val="en-US"/>
        </w:rPr>
        <w:t xml:space="preserve"> full truckload</w:t>
      </w:r>
      <w:r w:rsidR="00C34B34">
        <w:rPr>
          <w:lang w:val="en-US"/>
        </w:rPr>
        <w:t>,</w:t>
      </w:r>
      <w:r>
        <w:rPr>
          <w:lang w:val="en-US"/>
        </w:rPr>
        <w:t xml:space="preserve"> and in order to use the </w:t>
      </w:r>
      <w:r w:rsidR="00E63B7D">
        <w:rPr>
          <w:lang w:val="en-US"/>
        </w:rPr>
        <w:t xml:space="preserve">vehicle </w:t>
      </w:r>
      <w:r>
        <w:rPr>
          <w:lang w:val="en-US"/>
        </w:rPr>
        <w:t>loading capacity</w:t>
      </w:r>
      <w:r w:rsidR="00E63B7D">
        <w:rPr>
          <w:lang w:val="en-US"/>
        </w:rPr>
        <w:t xml:space="preserve"> to the </w:t>
      </w:r>
      <w:r w:rsidR="00C34B34">
        <w:rPr>
          <w:lang w:val="en-US"/>
        </w:rPr>
        <w:t>maximum</w:t>
      </w:r>
      <w:r>
        <w:rPr>
          <w:lang w:val="en-US"/>
        </w:rPr>
        <w:t xml:space="preserve">, </w:t>
      </w:r>
      <w:r w:rsidR="00AC22F3">
        <w:rPr>
          <w:lang w:val="en-US"/>
        </w:rPr>
        <w:t xml:space="preserve">the driver </w:t>
      </w:r>
      <w:r>
        <w:rPr>
          <w:lang w:val="en-US"/>
        </w:rPr>
        <w:t>loads additional goods</w:t>
      </w:r>
      <w:r w:rsidR="00E63B7D">
        <w:rPr>
          <w:lang w:val="en-US"/>
        </w:rPr>
        <w:t xml:space="preserve"> </w:t>
      </w:r>
      <w:r w:rsidR="00C34B34">
        <w:rPr>
          <w:lang w:val="en-US"/>
        </w:rPr>
        <w:t>al</w:t>
      </w:r>
      <w:r w:rsidR="00E63B7D">
        <w:rPr>
          <w:lang w:val="en-US"/>
        </w:rPr>
        <w:t>on</w:t>
      </w:r>
      <w:r w:rsidR="00C34B34">
        <w:rPr>
          <w:lang w:val="en-US"/>
        </w:rPr>
        <w:t>g</w:t>
      </w:r>
      <w:r w:rsidR="00E63B7D">
        <w:rPr>
          <w:lang w:val="en-US"/>
        </w:rPr>
        <w:t xml:space="preserve"> the way</w:t>
      </w:r>
      <w:r>
        <w:rPr>
          <w:lang w:val="en-US"/>
        </w:rPr>
        <w:t>. The driver may perform one</w:t>
      </w:r>
      <w:r w:rsidR="00E63B7D">
        <w:rPr>
          <w:lang w:val="en-US"/>
        </w:rPr>
        <w:t xml:space="preserve"> exempt </w:t>
      </w:r>
      <w:r>
        <w:rPr>
          <w:lang w:val="en-US"/>
        </w:rPr>
        <w:t xml:space="preserve">cross-trade operation </w:t>
      </w:r>
      <w:r w:rsidR="00E63B7D">
        <w:rPr>
          <w:lang w:val="en-US"/>
        </w:rPr>
        <w:t>(</w:t>
      </w:r>
      <w:r w:rsidR="00943702">
        <w:rPr>
          <w:lang w:val="en-US"/>
        </w:rPr>
        <w:t xml:space="preserve">that is, an </w:t>
      </w:r>
      <w:r w:rsidR="00E63B7D">
        <w:rPr>
          <w:lang w:val="en-US"/>
        </w:rPr>
        <w:t>additional loading and/or unloading</w:t>
      </w:r>
      <w:r w:rsidR="00943702">
        <w:rPr>
          <w:lang w:val="en-US"/>
        </w:rPr>
        <w:t xml:space="preserve"> activity</w:t>
      </w:r>
      <w:r w:rsidR="00E63B7D">
        <w:rPr>
          <w:lang w:val="en-US"/>
        </w:rPr>
        <w:t xml:space="preserve">) </w:t>
      </w:r>
      <w:r>
        <w:rPr>
          <w:lang w:val="en-US"/>
        </w:rPr>
        <w:t xml:space="preserve">during </w:t>
      </w:r>
      <w:r w:rsidR="00943702">
        <w:rPr>
          <w:lang w:val="en-US"/>
        </w:rPr>
        <w:t xml:space="preserve">a </w:t>
      </w:r>
      <w:r>
        <w:rPr>
          <w:lang w:val="en-US"/>
        </w:rPr>
        <w:t xml:space="preserve">bilateral operation from the </w:t>
      </w:r>
      <w:r w:rsidR="00CE6E02">
        <w:rPr>
          <w:lang w:val="en-US"/>
        </w:rPr>
        <w:t>Member State of establishment</w:t>
      </w:r>
      <w:r>
        <w:rPr>
          <w:lang w:val="en-US"/>
        </w:rPr>
        <w:t xml:space="preserve"> </w:t>
      </w:r>
      <w:r w:rsidR="00FC7480">
        <w:rPr>
          <w:lang w:val="en-US"/>
        </w:rPr>
        <w:t>to the host Member State. Wh</w:t>
      </w:r>
      <w:r w:rsidR="00FC7480" w:rsidRPr="00FC7480">
        <w:rPr>
          <w:lang w:val="en-US"/>
        </w:rPr>
        <w:t xml:space="preserve">en two </w:t>
      </w:r>
      <w:r w:rsidR="00AC22F3">
        <w:rPr>
          <w:lang w:val="en-US"/>
        </w:rPr>
        <w:t xml:space="preserve">consecutive </w:t>
      </w:r>
      <w:r w:rsidR="00FC7480" w:rsidRPr="00FC7480">
        <w:rPr>
          <w:lang w:val="en-US"/>
        </w:rPr>
        <w:t>bilateral operations are carried from and to the M</w:t>
      </w:r>
      <w:r w:rsidR="00FC7480">
        <w:rPr>
          <w:lang w:val="en-US"/>
        </w:rPr>
        <w:t>ember State o</w:t>
      </w:r>
      <w:r w:rsidR="00FC7480" w:rsidRPr="00FC7480">
        <w:rPr>
          <w:lang w:val="en-US"/>
        </w:rPr>
        <w:t xml:space="preserve">f establishment, during each of the two operations an exempt additional cross-trade operation may be </w:t>
      </w:r>
      <w:r w:rsidR="0084581B">
        <w:rPr>
          <w:lang w:val="en-US"/>
        </w:rPr>
        <w:t>peformed</w:t>
      </w:r>
      <w:r w:rsidR="00FC7480" w:rsidRPr="00FC7480">
        <w:rPr>
          <w:lang w:val="en-US"/>
        </w:rPr>
        <w:t xml:space="preserve">. </w:t>
      </w:r>
      <w:r w:rsidR="00CE6E02">
        <w:rPr>
          <w:lang w:val="en-US"/>
        </w:rPr>
        <w:t xml:space="preserve">This is </w:t>
      </w:r>
      <w:r w:rsidR="00943702">
        <w:rPr>
          <w:lang w:val="en-US"/>
        </w:rPr>
        <w:t xml:space="preserve">a </w:t>
      </w:r>
      <w:r w:rsidR="00CE6E02">
        <w:rPr>
          <w:lang w:val="en-US"/>
        </w:rPr>
        <w:t xml:space="preserve">so called </w:t>
      </w:r>
      <w:r w:rsidR="00CE6E02" w:rsidRPr="00C02825">
        <w:rPr>
          <w:b/>
          <w:lang w:val="en-US"/>
        </w:rPr>
        <w:t xml:space="preserve">1+1 </w:t>
      </w:r>
      <w:r w:rsidR="00A14E9D">
        <w:rPr>
          <w:b/>
          <w:lang w:val="en-US"/>
        </w:rPr>
        <w:t>rule</w:t>
      </w:r>
      <w:r w:rsidR="00FC7480" w:rsidRPr="00A14E9D">
        <w:rPr>
          <w:lang w:val="en-US"/>
        </w:rPr>
        <w:t>.</w:t>
      </w:r>
    </w:p>
    <w:p w14:paraId="4F5DCE20" w14:textId="77777777" w:rsidR="00CE6E02" w:rsidRDefault="00CE6E02" w:rsidP="00A860C4">
      <w:pPr>
        <w:pStyle w:val="ContNum"/>
        <w:numPr>
          <w:ilvl w:val="0"/>
          <w:numId w:val="0"/>
        </w:numPr>
        <w:spacing w:after="0"/>
        <w:rPr>
          <w:lang w:val="en-US"/>
        </w:rPr>
      </w:pPr>
    </w:p>
    <w:p w14:paraId="4643F359" w14:textId="77777777" w:rsidR="0040186D" w:rsidRDefault="0040186D" w:rsidP="00A860C4">
      <w:pPr>
        <w:pStyle w:val="Subject"/>
        <w:spacing w:after="0"/>
        <w:jc w:val="both"/>
        <w:rPr>
          <w:bCs/>
          <w:shd w:val="clear" w:color="auto" w:fill="F7CAAC" w:themeFill="accent2" w:themeFillTint="66"/>
          <w:lang w:val="en-IE"/>
        </w:rPr>
      </w:pPr>
    </w:p>
    <w:p w14:paraId="7A92F18D" w14:textId="77777777" w:rsidR="0040186D" w:rsidRDefault="0040186D" w:rsidP="00A860C4">
      <w:pPr>
        <w:pStyle w:val="Subject"/>
        <w:spacing w:after="0"/>
        <w:jc w:val="both"/>
        <w:rPr>
          <w:bCs/>
          <w:shd w:val="clear" w:color="auto" w:fill="F7CAAC" w:themeFill="accent2" w:themeFillTint="66"/>
          <w:lang w:val="en-IE"/>
        </w:rPr>
      </w:pPr>
    </w:p>
    <w:p w14:paraId="5F0F6A4D" w14:textId="77777777" w:rsidR="0040186D" w:rsidRDefault="0040186D" w:rsidP="00A860C4">
      <w:pPr>
        <w:pStyle w:val="Subject"/>
        <w:spacing w:after="0"/>
        <w:jc w:val="both"/>
        <w:rPr>
          <w:bCs/>
          <w:shd w:val="clear" w:color="auto" w:fill="F7CAAC" w:themeFill="accent2" w:themeFillTint="66"/>
          <w:lang w:val="en-IE"/>
        </w:rPr>
      </w:pPr>
    </w:p>
    <w:p w14:paraId="70CC8112" w14:textId="77777777" w:rsidR="0040186D" w:rsidRDefault="0040186D" w:rsidP="00A860C4">
      <w:pPr>
        <w:pStyle w:val="Subject"/>
        <w:spacing w:after="0"/>
        <w:jc w:val="both"/>
        <w:rPr>
          <w:bCs/>
          <w:shd w:val="clear" w:color="auto" w:fill="F7CAAC" w:themeFill="accent2" w:themeFillTint="66"/>
          <w:lang w:val="en-IE"/>
        </w:rPr>
      </w:pPr>
    </w:p>
    <w:p w14:paraId="5D207414" w14:textId="77777777" w:rsidR="0040186D" w:rsidRDefault="0040186D" w:rsidP="00A860C4">
      <w:pPr>
        <w:pStyle w:val="Subject"/>
        <w:spacing w:after="0"/>
        <w:jc w:val="both"/>
        <w:rPr>
          <w:bCs/>
          <w:shd w:val="clear" w:color="auto" w:fill="F7CAAC" w:themeFill="accent2" w:themeFillTint="66"/>
          <w:lang w:val="en-IE"/>
        </w:rPr>
      </w:pPr>
    </w:p>
    <w:p w14:paraId="1EA43D64" w14:textId="77777777" w:rsidR="0040186D" w:rsidRDefault="0040186D" w:rsidP="00A860C4">
      <w:pPr>
        <w:pStyle w:val="Subject"/>
        <w:spacing w:after="0"/>
        <w:jc w:val="both"/>
        <w:rPr>
          <w:bCs/>
          <w:shd w:val="clear" w:color="auto" w:fill="F7CAAC" w:themeFill="accent2" w:themeFillTint="66"/>
          <w:lang w:val="en-IE"/>
        </w:rPr>
      </w:pPr>
    </w:p>
    <w:p w14:paraId="2AC3861E" w14:textId="77777777" w:rsidR="0040186D" w:rsidRDefault="0040186D" w:rsidP="00A860C4">
      <w:pPr>
        <w:pStyle w:val="Subject"/>
        <w:spacing w:after="0"/>
        <w:jc w:val="both"/>
        <w:rPr>
          <w:bCs/>
          <w:shd w:val="clear" w:color="auto" w:fill="F7CAAC" w:themeFill="accent2" w:themeFillTint="66"/>
          <w:lang w:val="en-IE"/>
        </w:rPr>
      </w:pPr>
    </w:p>
    <w:p w14:paraId="57DAB996" w14:textId="77777777" w:rsidR="0040186D" w:rsidRDefault="0040186D" w:rsidP="00A860C4">
      <w:pPr>
        <w:pStyle w:val="Subject"/>
        <w:spacing w:after="0"/>
        <w:jc w:val="both"/>
        <w:rPr>
          <w:bCs/>
          <w:shd w:val="clear" w:color="auto" w:fill="F7CAAC" w:themeFill="accent2" w:themeFillTint="66"/>
          <w:lang w:val="en-IE"/>
        </w:rPr>
      </w:pPr>
    </w:p>
    <w:p w14:paraId="39FB3B87" w14:textId="77777777" w:rsidR="0040186D" w:rsidRDefault="0040186D" w:rsidP="00A860C4">
      <w:pPr>
        <w:pStyle w:val="Subject"/>
        <w:spacing w:after="0"/>
        <w:jc w:val="both"/>
        <w:rPr>
          <w:bCs/>
          <w:shd w:val="clear" w:color="auto" w:fill="F7CAAC" w:themeFill="accent2" w:themeFillTint="66"/>
          <w:lang w:val="en-IE"/>
        </w:rPr>
      </w:pPr>
    </w:p>
    <w:p w14:paraId="2900C14B" w14:textId="77777777" w:rsidR="0040186D" w:rsidRDefault="0040186D" w:rsidP="00A860C4">
      <w:pPr>
        <w:pStyle w:val="Subject"/>
        <w:spacing w:after="0"/>
        <w:jc w:val="both"/>
        <w:rPr>
          <w:bCs/>
          <w:shd w:val="clear" w:color="auto" w:fill="F7CAAC" w:themeFill="accent2" w:themeFillTint="66"/>
          <w:lang w:val="en-IE"/>
        </w:rPr>
      </w:pPr>
    </w:p>
    <w:p w14:paraId="11EACF22" w14:textId="77777777" w:rsidR="0040186D" w:rsidRDefault="0040186D" w:rsidP="00A860C4">
      <w:pPr>
        <w:pStyle w:val="Subject"/>
        <w:spacing w:after="0"/>
        <w:jc w:val="both"/>
        <w:rPr>
          <w:bCs/>
          <w:shd w:val="clear" w:color="auto" w:fill="F7CAAC" w:themeFill="accent2" w:themeFillTint="66"/>
          <w:lang w:val="en-IE"/>
        </w:rPr>
      </w:pPr>
    </w:p>
    <w:p w14:paraId="67D93EA4" w14:textId="77777777" w:rsidR="0040186D" w:rsidRDefault="0040186D" w:rsidP="00A860C4">
      <w:pPr>
        <w:pStyle w:val="Subject"/>
        <w:spacing w:after="0"/>
        <w:jc w:val="both"/>
        <w:rPr>
          <w:bCs/>
          <w:shd w:val="clear" w:color="auto" w:fill="F7CAAC" w:themeFill="accent2" w:themeFillTint="66"/>
          <w:lang w:val="en-IE"/>
        </w:rPr>
      </w:pPr>
    </w:p>
    <w:p w14:paraId="09365B1F" w14:textId="77777777" w:rsidR="0040186D" w:rsidRDefault="0040186D" w:rsidP="00A860C4">
      <w:pPr>
        <w:pStyle w:val="Subject"/>
        <w:spacing w:after="0"/>
        <w:jc w:val="both"/>
        <w:rPr>
          <w:bCs/>
          <w:shd w:val="clear" w:color="auto" w:fill="F7CAAC" w:themeFill="accent2" w:themeFillTint="66"/>
          <w:lang w:val="en-IE"/>
        </w:rPr>
      </w:pPr>
    </w:p>
    <w:p w14:paraId="6171C190" w14:textId="77777777" w:rsidR="0040186D" w:rsidRDefault="0040186D" w:rsidP="00A860C4">
      <w:pPr>
        <w:pStyle w:val="Subject"/>
        <w:spacing w:after="0"/>
        <w:jc w:val="both"/>
        <w:rPr>
          <w:bCs/>
          <w:shd w:val="clear" w:color="auto" w:fill="F7CAAC" w:themeFill="accent2" w:themeFillTint="66"/>
          <w:lang w:val="en-IE"/>
        </w:rPr>
      </w:pPr>
    </w:p>
    <w:p w14:paraId="5F914CFA" w14:textId="77777777" w:rsidR="0040186D" w:rsidRDefault="0040186D" w:rsidP="00A860C4">
      <w:pPr>
        <w:pStyle w:val="Subject"/>
        <w:spacing w:after="0"/>
        <w:jc w:val="both"/>
        <w:rPr>
          <w:bCs/>
          <w:shd w:val="clear" w:color="auto" w:fill="F7CAAC" w:themeFill="accent2" w:themeFillTint="66"/>
          <w:lang w:val="en-IE"/>
        </w:rPr>
      </w:pPr>
    </w:p>
    <w:p w14:paraId="2C3869FF" w14:textId="77777777" w:rsidR="0040186D" w:rsidRDefault="0040186D" w:rsidP="00A860C4">
      <w:pPr>
        <w:pStyle w:val="Subject"/>
        <w:spacing w:after="0"/>
        <w:jc w:val="both"/>
        <w:rPr>
          <w:bCs/>
          <w:shd w:val="clear" w:color="auto" w:fill="F7CAAC" w:themeFill="accent2" w:themeFillTint="66"/>
          <w:lang w:val="en-IE"/>
        </w:rPr>
      </w:pPr>
    </w:p>
    <w:p w14:paraId="3874DC20" w14:textId="77777777" w:rsidR="0040186D" w:rsidRDefault="0040186D" w:rsidP="00A860C4">
      <w:pPr>
        <w:pStyle w:val="Subject"/>
        <w:spacing w:after="0"/>
        <w:jc w:val="both"/>
        <w:rPr>
          <w:bCs/>
          <w:shd w:val="clear" w:color="auto" w:fill="F7CAAC" w:themeFill="accent2" w:themeFillTint="66"/>
          <w:lang w:val="en-IE"/>
        </w:rPr>
      </w:pPr>
    </w:p>
    <w:p w14:paraId="605788C3" w14:textId="77777777" w:rsidR="0040186D" w:rsidRDefault="0040186D" w:rsidP="00A860C4">
      <w:pPr>
        <w:pStyle w:val="Subject"/>
        <w:spacing w:after="0"/>
        <w:jc w:val="both"/>
        <w:rPr>
          <w:bCs/>
          <w:shd w:val="clear" w:color="auto" w:fill="F7CAAC" w:themeFill="accent2" w:themeFillTint="66"/>
          <w:lang w:val="en-IE"/>
        </w:rPr>
      </w:pPr>
    </w:p>
    <w:p w14:paraId="306001C0" w14:textId="77777777" w:rsidR="0040186D" w:rsidRDefault="0040186D" w:rsidP="00A860C4">
      <w:pPr>
        <w:pStyle w:val="Subject"/>
        <w:spacing w:after="0"/>
        <w:jc w:val="both"/>
        <w:rPr>
          <w:bCs/>
          <w:shd w:val="clear" w:color="auto" w:fill="F7CAAC" w:themeFill="accent2" w:themeFillTint="66"/>
          <w:lang w:val="en-IE"/>
        </w:rPr>
      </w:pPr>
    </w:p>
    <w:p w14:paraId="16224096" w14:textId="77777777" w:rsidR="0040186D" w:rsidRDefault="0040186D" w:rsidP="00A860C4">
      <w:pPr>
        <w:pStyle w:val="Subject"/>
        <w:spacing w:after="0"/>
        <w:jc w:val="both"/>
        <w:rPr>
          <w:bCs/>
          <w:shd w:val="clear" w:color="auto" w:fill="F7CAAC" w:themeFill="accent2" w:themeFillTint="66"/>
          <w:lang w:val="en-IE"/>
        </w:rPr>
      </w:pPr>
    </w:p>
    <w:p w14:paraId="56C18646" w14:textId="77777777" w:rsidR="0040186D" w:rsidRDefault="0040186D" w:rsidP="00A860C4">
      <w:pPr>
        <w:pStyle w:val="Subject"/>
        <w:spacing w:after="0"/>
        <w:jc w:val="both"/>
        <w:rPr>
          <w:bCs/>
          <w:shd w:val="clear" w:color="auto" w:fill="F7CAAC" w:themeFill="accent2" w:themeFillTint="66"/>
          <w:lang w:val="en-IE"/>
        </w:rPr>
      </w:pPr>
    </w:p>
    <w:p w14:paraId="7A5C0797" w14:textId="77777777" w:rsidR="0040186D" w:rsidRDefault="0040186D" w:rsidP="00A860C4">
      <w:pPr>
        <w:pStyle w:val="Subject"/>
        <w:spacing w:after="0"/>
        <w:jc w:val="both"/>
        <w:rPr>
          <w:bCs/>
          <w:shd w:val="clear" w:color="auto" w:fill="F7CAAC" w:themeFill="accent2" w:themeFillTint="66"/>
          <w:lang w:val="en-IE"/>
        </w:rPr>
      </w:pPr>
    </w:p>
    <w:p w14:paraId="61EBE504" w14:textId="77777777" w:rsidR="0040186D" w:rsidRDefault="0040186D" w:rsidP="00A860C4">
      <w:pPr>
        <w:pStyle w:val="Subject"/>
        <w:spacing w:after="0"/>
        <w:jc w:val="both"/>
        <w:rPr>
          <w:bCs/>
          <w:shd w:val="clear" w:color="auto" w:fill="F7CAAC" w:themeFill="accent2" w:themeFillTint="66"/>
          <w:lang w:val="en-IE"/>
        </w:rPr>
      </w:pPr>
    </w:p>
    <w:p w14:paraId="62BBD5EB" w14:textId="77777777" w:rsidR="0040186D" w:rsidRDefault="0040186D" w:rsidP="00A860C4">
      <w:pPr>
        <w:pStyle w:val="Subject"/>
        <w:spacing w:after="0"/>
        <w:jc w:val="both"/>
        <w:rPr>
          <w:bCs/>
          <w:shd w:val="clear" w:color="auto" w:fill="F7CAAC" w:themeFill="accent2" w:themeFillTint="66"/>
          <w:lang w:val="en-IE"/>
        </w:rPr>
      </w:pPr>
    </w:p>
    <w:p w14:paraId="21B83D40" w14:textId="77777777" w:rsidR="0040186D" w:rsidRDefault="0040186D" w:rsidP="00A860C4">
      <w:pPr>
        <w:pStyle w:val="Subject"/>
        <w:spacing w:after="0"/>
        <w:jc w:val="both"/>
        <w:rPr>
          <w:bCs/>
          <w:shd w:val="clear" w:color="auto" w:fill="F7CAAC" w:themeFill="accent2" w:themeFillTint="66"/>
          <w:lang w:val="en-IE"/>
        </w:rPr>
      </w:pPr>
    </w:p>
    <w:p w14:paraId="787097C3" w14:textId="77777777" w:rsidR="0040186D" w:rsidRDefault="0040186D" w:rsidP="00A860C4">
      <w:pPr>
        <w:pStyle w:val="Subject"/>
        <w:spacing w:after="0"/>
        <w:jc w:val="both"/>
        <w:rPr>
          <w:bCs/>
          <w:shd w:val="clear" w:color="auto" w:fill="F7CAAC" w:themeFill="accent2" w:themeFillTint="66"/>
          <w:lang w:val="en-IE"/>
        </w:rPr>
      </w:pPr>
    </w:p>
    <w:p w14:paraId="720A6762" w14:textId="77777777" w:rsidR="0040186D" w:rsidRDefault="0040186D" w:rsidP="00A860C4">
      <w:pPr>
        <w:pStyle w:val="Subject"/>
        <w:spacing w:after="0"/>
        <w:jc w:val="both"/>
        <w:rPr>
          <w:bCs/>
          <w:shd w:val="clear" w:color="auto" w:fill="F7CAAC" w:themeFill="accent2" w:themeFillTint="66"/>
          <w:lang w:val="en-IE"/>
        </w:rPr>
      </w:pPr>
    </w:p>
    <w:p w14:paraId="3E17C0B9" w14:textId="77777777" w:rsidR="0040186D" w:rsidRDefault="0040186D" w:rsidP="00A860C4">
      <w:pPr>
        <w:pStyle w:val="Subject"/>
        <w:spacing w:after="0"/>
        <w:jc w:val="both"/>
        <w:rPr>
          <w:bCs/>
          <w:shd w:val="clear" w:color="auto" w:fill="F7CAAC" w:themeFill="accent2" w:themeFillTint="66"/>
          <w:lang w:val="en-IE"/>
        </w:rPr>
      </w:pPr>
    </w:p>
    <w:p w14:paraId="2BC6556B" w14:textId="77777777" w:rsidR="0040186D" w:rsidRDefault="0040186D" w:rsidP="00A860C4">
      <w:pPr>
        <w:pStyle w:val="Subject"/>
        <w:spacing w:after="0"/>
        <w:jc w:val="both"/>
        <w:rPr>
          <w:bCs/>
          <w:shd w:val="clear" w:color="auto" w:fill="F7CAAC" w:themeFill="accent2" w:themeFillTint="66"/>
          <w:lang w:val="en-IE"/>
        </w:rPr>
      </w:pPr>
    </w:p>
    <w:p w14:paraId="6C47CD41" w14:textId="77777777" w:rsidR="0040186D" w:rsidRDefault="0040186D" w:rsidP="00A860C4">
      <w:pPr>
        <w:pStyle w:val="Subject"/>
        <w:spacing w:after="0"/>
        <w:jc w:val="both"/>
        <w:rPr>
          <w:bCs/>
          <w:shd w:val="clear" w:color="auto" w:fill="F7CAAC" w:themeFill="accent2" w:themeFillTint="66"/>
          <w:lang w:val="en-IE"/>
        </w:rPr>
      </w:pPr>
    </w:p>
    <w:p w14:paraId="130C8BD4" w14:textId="77777777" w:rsidR="0040186D" w:rsidRDefault="0040186D" w:rsidP="00A860C4">
      <w:pPr>
        <w:pStyle w:val="Subject"/>
        <w:spacing w:after="0"/>
        <w:jc w:val="both"/>
        <w:rPr>
          <w:bCs/>
          <w:shd w:val="clear" w:color="auto" w:fill="F7CAAC" w:themeFill="accent2" w:themeFillTint="66"/>
          <w:lang w:val="en-IE"/>
        </w:rPr>
      </w:pPr>
    </w:p>
    <w:p w14:paraId="38EDDAD8" w14:textId="77777777" w:rsidR="0040186D" w:rsidRDefault="0040186D" w:rsidP="00A860C4">
      <w:pPr>
        <w:pStyle w:val="Subject"/>
        <w:spacing w:after="0"/>
        <w:jc w:val="both"/>
        <w:rPr>
          <w:bCs/>
          <w:shd w:val="clear" w:color="auto" w:fill="F7CAAC" w:themeFill="accent2" w:themeFillTint="66"/>
          <w:lang w:val="en-IE"/>
        </w:rPr>
      </w:pPr>
    </w:p>
    <w:p w14:paraId="58992DF9" w14:textId="77777777" w:rsidR="0040186D" w:rsidRDefault="0040186D" w:rsidP="00A860C4">
      <w:pPr>
        <w:pStyle w:val="Subject"/>
        <w:spacing w:after="0"/>
        <w:jc w:val="both"/>
        <w:rPr>
          <w:bCs/>
          <w:shd w:val="clear" w:color="auto" w:fill="F7CAAC" w:themeFill="accent2" w:themeFillTint="66"/>
          <w:lang w:val="en-IE"/>
        </w:rPr>
      </w:pPr>
    </w:p>
    <w:p w14:paraId="1D25E5F6" w14:textId="77777777" w:rsidR="0040186D" w:rsidRDefault="0040186D" w:rsidP="00A860C4">
      <w:pPr>
        <w:pStyle w:val="Subject"/>
        <w:spacing w:after="0"/>
        <w:jc w:val="both"/>
        <w:rPr>
          <w:bCs/>
          <w:shd w:val="clear" w:color="auto" w:fill="F7CAAC" w:themeFill="accent2" w:themeFillTint="66"/>
          <w:lang w:val="en-IE"/>
        </w:rPr>
      </w:pPr>
    </w:p>
    <w:p w14:paraId="0FF241A3" w14:textId="77777777" w:rsidR="0040186D" w:rsidRDefault="0040186D" w:rsidP="00A860C4">
      <w:pPr>
        <w:pStyle w:val="Subject"/>
        <w:spacing w:after="0"/>
        <w:jc w:val="both"/>
        <w:rPr>
          <w:bCs/>
          <w:shd w:val="clear" w:color="auto" w:fill="F7CAAC" w:themeFill="accent2" w:themeFillTint="66"/>
          <w:lang w:val="en-IE"/>
        </w:rPr>
      </w:pPr>
    </w:p>
    <w:p w14:paraId="5CB97B76" w14:textId="5DF57B4B" w:rsidR="00675E75" w:rsidRDefault="00CB1EFB" w:rsidP="00A860C4">
      <w:pPr>
        <w:pStyle w:val="Subject"/>
        <w:spacing w:after="0"/>
        <w:jc w:val="both"/>
        <w:rPr>
          <w:bCs/>
          <w:lang w:val="en-IE"/>
        </w:rPr>
      </w:pPr>
      <w:r w:rsidRPr="00A46159">
        <w:rPr>
          <w:bCs/>
          <w:shd w:val="clear" w:color="auto" w:fill="F7CAAC" w:themeFill="accent2" w:themeFillTint="66"/>
          <w:lang w:val="en-IE"/>
        </w:rPr>
        <w:lastRenderedPageBreak/>
        <w:t xml:space="preserve">Scenario </w:t>
      </w:r>
      <w:r w:rsidR="00F14DCF" w:rsidRPr="00A46159">
        <w:rPr>
          <w:bCs/>
          <w:shd w:val="clear" w:color="auto" w:fill="F7CAAC" w:themeFill="accent2" w:themeFillTint="66"/>
          <w:lang w:val="en-IE"/>
        </w:rPr>
        <w:t>6</w:t>
      </w:r>
      <w:r w:rsidR="00855BD4">
        <w:rPr>
          <w:bCs/>
          <w:lang w:val="en-IE"/>
        </w:rPr>
        <w:t xml:space="preserve">: </w:t>
      </w:r>
      <w:r w:rsidR="00A46159">
        <w:rPr>
          <w:bCs/>
          <w:lang w:val="en-IE"/>
        </w:rPr>
        <w:t>t</w:t>
      </w:r>
      <w:r w:rsidR="00E63B7D">
        <w:rPr>
          <w:bCs/>
          <w:lang w:val="en-IE"/>
        </w:rPr>
        <w:t>wo</w:t>
      </w:r>
      <w:r w:rsidR="00855BD4">
        <w:rPr>
          <w:bCs/>
          <w:lang w:val="en-IE"/>
        </w:rPr>
        <w:t xml:space="preserve"> bilateral operations with </w:t>
      </w:r>
      <w:r w:rsidR="00E63B7D">
        <w:rPr>
          <w:bCs/>
          <w:lang w:val="en-IE"/>
        </w:rPr>
        <w:t>two</w:t>
      </w:r>
      <w:r w:rsidR="00855BD4">
        <w:rPr>
          <w:bCs/>
          <w:lang w:val="en-IE"/>
        </w:rPr>
        <w:t xml:space="preserve"> cross-trades (1+1)</w:t>
      </w:r>
      <w:r w:rsidRPr="00CB1EFB">
        <w:rPr>
          <w:bCs/>
          <w:lang w:val="en-IE"/>
        </w:rPr>
        <w:t xml:space="preserve"> </w:t>
      </w:r>
    </w:p>
    <w:p w14:paraId="52C255E7" w14:textId="16FF0627" w:rsidR="00CB1EFB" w:rsidRPr="00CB1EFB" w:rsidRDefault="00CB1EFB" w:rsidP="00A860C4">
      <w:pPr>
        <w:pStyle w:val="ContNum"/>
        <w:numPr>
          <w:ilvl w:val="0"/>
          <w:numId w:val="0"/>
        </w:numPr>
        <w:spacing w:after="0"/>
        <w:rPr>
          <w:i/>
        </w:rPr>
      </w:pPr>
      <w:r w:rsidRPr="00CB1EFB">
        <w:rPr>
          <w:i/>
          <w:iCs/>
          <w:lang w:val="en-IE"/>
        </w:rPr>
        <w:t xml:space="preserve">A driver </w:t>
      </w:r>
      <w:r w:rsidR="00E25DDA">
        <w:rPr>
          <w:i/>
          <w:iCs/>
          <w:lang w:val="en-US"/>
        </w:rPr>
        <w:t>employed by</w:t>
      </w:r>
      <w:r w:rsidR="00C02825" w:rsidRPr="00D4383A">
        <w:rPr>
          <w:i/>
          <w:iCs/>
          <w:lang w:val="en-US"/>
        </w:rPr>
        <w:t xml:space="preserve"> </w:t>
      </w:r>
      <w:r w:rsidR="002B7C2A">
        <w:rPr>
          <w:i/>
          <w:iCs/>
          <w:lang w:val="en-US"/>
        </w:rPr>
        <w:t>a</w:t>
      </w:r>
      <w:r w:rsidR="002B7C2A" w:rsidRPr="00D4383A">
        <w:rPr>
          <w:i/>
          <w:iCs/>
          <w:lang w:val="en-US"/>
        </w:rPr>
        <w:t xml:space="preserve"> </w:t>
      </w:r>
      <w:r w:rsidR="00C02825" w:rsidRPr="00D4383A">
        <w:rPr>
          <w:i/>
          <w:iCs/>
          <w:lang w:val="en-US"/>
        </w:rPr>
        <w:t>company established</w:t>
      </w:r>
      <w:r w:rsidRPr="00CB1EFB">
        <w:rPr>
          <w:i/>
          <w:iCs/>
          <w:lang w:val="en-IE"/>
        </w:rPr>
        <w:t xml:space="preserve"> in </w:t>
      </w:r>
      <w:r w:rsidR="00943702">
        <w:rPr>
          <w:i/>
          <w:iCs/>
          <w:lang w:val="en-IE"/>
        </w:rPr>
        <w:t>Lithuania (</w:t>
      </w:r>
      <w:r w:rsidRPr="00CB1EFB">
        <w:rPr>
          <w:i/>
          <w:iCs/>
          <w:lang w:val="en-IE"/>
        </w:rPr>
        <w:t>LT</w:t>
      </w:r>
      <w:r w:rsidR="00943702">
        <w:rPr>
          <w:i/>
          <w:iCs/>
          <w:lang w:val="en-IE"/>
        </w:rPr>
        <w:t>)</w:t>
      </w:r>
      <w:r w:rsidRPr="00CB1EFB">
        <w:rPr>
          <w:i/>
          <w:iCs/>
          <w:lang w:val="en-IE"/>
        </w:rPr>
        <w:t xml:space="preserve"> loads </w:t>
      </w:r>
      <w:r w:rsidRPr="00CB1EFB">
        <w:rPr>
          <w:i/>
          <w:iCs/>
          <w:lang w:val="en-US"/>
        </w:rPr>
        <w:t xml:space="preserve">½ a truck with </w:t>
      </w:r>
      <w:r w:rsidR="00FC05B3">
        <w:rPr>
          <w:i/>
          <w:iCs/>
          <w:lang w:val="en-US"/>
        </w:rPr>
        <w:t>goods</w:t>
      </w:r>
      <w:r w:rsidR="00FC05B3" w:rsidRPr="00CB1EFB">
        <w:rPr>
          <w:i/>
          <w:iCs/>
          <w:lang w:val="en-US"/>
        </w:rPr>
        <w:t xml:space="preserve"> </w:t>
      </w:r>
      <w:r w:rsidRPr="00CB1EFB">
        <w:rPr>
          <w:i/>
          <w:iCs/>
          <w:lang w:val="en-US"/>
        </w:rPr>
        <w:t xml:space="preserve">in Vilnius </w:t>
      </w:r>
      <w:r w:rsidRPr="00CB1EFB">
        <w:rPr>
          <w:i/>
          <w:iCs/>
        </w:rPr>
        <w:t xml:space="preserve">(LT) to be delivered to </w:t>
      </w:r>
      <w:r w:rsidR="00503E31">
        <w:rPr>
          <w:i/>
          <w:iCs/>
        </w:rPr>
        <w:t>Barcelona</w:t>
      </w:r>
      <w:r w:rsidR="00503E31" w:rsidRPr="00CB1EFB">
        <w:rPr>
          <w:i/>
          <w:iCs/>
        </w:rPr>
        <w:t xml:space="preserve"> </w:t>
      </w:r>
      <w:r w:rsidRPr="00CB1EFB">
        <w:rPr>
          <w:i/>
          <w:iCs/>
        </w:rPr>
        <w:t>(</w:t>
      </w:r>
      <w:r w:rsidR="00503E31">
        <w:rPr>
          <w:i/>
          <w:iCs/>
        </w:rPr>
        <w:t>ES</w:t>
      </w:r>
      <w:r w:rsidRPr="00CB1EFB">
        <w:rPr>
          <w:i/>
          <w:iCs/>
        </w:rPr>
        <w:t xml:space="preserve">). The driver stops in Berlin (DE) and loads the remaining ½ a truck with </w:t>
      </w:r>
      <w:r w:rsidR="00FC05B3">
        <w:rPr>
          <w:i/>
          <w:iCs/>
        </w:rPr>
        <w:t>different goods</w:t>
      </w:r>
      <w:r w:rsidRPr="00CB1EFB">
        <w:rPr>
          <w:i/>
          <w:iCs/>
        </w:rPr>
        <w:t xml:space="preserve">. </w:t>
      </w:r>
      <w:r w:rsidRPr="00CB1EFB">
        <w:rPr>
          <w:i/>
          <w:iCs/>
          <w:lang w:val="en-IE"/>
        </w:rPr>
        <w:t xml:space="preserve">The driver then goes to Brussels (BE) and unloads those </w:t>
      </w:r>
      <w:r w:rsidR="00FC05B3">
        <w:rPr>
          <w:i/>
          <w:iCs/>
          <w:lang w:val="en-IE"/>
        </w:rPr>
        <w:t>goods loaded in Berlin (DE)</w:t>
      </w:r>
      <w:r w:rsidRPr="00CB1EFB">
        <w:rPr>
          <w:i/>
          <w:iCs/>
          <w:lang w:val="en-IE"/>
        </w:rPr>
        <w:t xml:space="preserve">. </w:t>
      </w:r>
      <w:r w:rsidR="00943702">
        <w:rPr>
          <w:i/>
          <w:iCs/>
          <w:lang w:val="en-IE"/>
        </w:rPr>
        <w:t>Afterwards, t</w:t>
      </w:r>
      <w:r w:rsidRPr="00CB1EFB">
        <w:rPr>
          <w:i/>
          <w:iCs/>
          <w:lang w:val="en-IE"/>
        </w:rPr>
        <w:t xml:space="preserve">he driver continues the </w:t>
      </w:r>
      <w:r w:rsidRPr="00CB1EFB">
        <w:rPr>
          <w:i/>
          <w:iCs/>
        </w:rPr>
        <w:t>journey</w:t>
      </w:r>
      <w:r w:rsidRPr="00CB1EFB">
        <w:rPr>
          <w:i/>
          <w:iCs/>
          <w:lang w:val="en-IE"/>
        </w:rPr>
        <w:t xml:space="preserve"> and unloads in </w:t>
      </w:r>
      <w:r w:rsidR="00503E31">
        <w:rPr>
          <w:i/>
          <w:iCs/>
          <w:lang w:val="en-IE"/>
        </w:rPr>
        <w:t xml:space="preserve">Barcelona </w:t>
      </w:r>
      <w:r w:rsidR="00943702">
        <w:rPr>
          <w:i/>
          <w:iCs/>
          <w:lang w:val="en-IE"/>
        </w:rPr>
        <w:t>(</w:t>
      </w:r>
      <w:r w:rsidR="00503E31">
        <w:rPr>
          <w:i/>
          <w:iCs/>
          <w:lang w:val="en-IE"/>
        </w:rPr>
        <w:t>ES</w:t>
      </w:r>
      <w:r w:rsidR="00943702">
        <w:rPr>
          <w:i/>
          <w:iCs/>
          <w:lang w:val="en-IE"/>
        </w:rPr>
        <w:t>)</w:t>
      </w:r>
      <w:r w:rsidR="00FC05B3">
        <w:rPr>
          <w:i/>
          <w:iCs/>
          <w:lang w:val="en-IE"/>
        </w:rPr>
        <w:t xml:space="preserve"> the goods loaded in Vilnius (LT)</w:t>
      </w:r>
      <w:r w:rsidRPr="00CB1EFB">
        <w:rPr>
          <w:i/>
          <w:iCs/>
          <w:lang w:val="en-IE"/>
        </w:rPr>
        <w:t>.</w:t>
      </w:r>
      <w:r w:rsidR="00F14DCF">
        <w:rPr>
          <w:i/>
          <w:iCs/>
          <w:lang w:val="en-IE"/>
        </w:rPr>
        <w:t xml:space="preserve"> </w:t>
      </w:r>
      <w:r w:rsidRPr="00CB1EFB">
        <w:rPr>
          <w:i/>
          <w:iCs/>
        </w:rPr>
        <w:t xml:space="preserve">For the return bilateral </w:t>
      </w:r>
      <w:r w:rsidRPr="00CB1EFB">
        <w:rPr>
          <w:i/>
          <w:lang w:val="en-US"/>
        </w:rPr>
        <w:t>operation</w:t>
      </w:r>
      <w:r w:rsidRPr="00CB1EFB">
        <w:rPr>
          <w:i/>
          <w:iCs/>
        </w:rPr>
        <w:t xml:space="preserve">, the driver </w:t>
      </w:r>
      <w:r w:rsidRPr="00CB1EFB">
        <w:rPr>
          <w:i/>
          <w:iCs/>
          <w:lang w:val="en-IE"/>
        </w:rPr>
        <w:t xml:space="preserve">loads a full truck of </w:t>
      </w:r>
      <w:r w:rsidR="00FC05B3">
        <w:rPr>
          <w:i/>
          <w:iCs/>
          <w:lang w:val="en-IE"/>
        </w:rPr>
        <w:t>goods</w:t>
      </w:r>
      <w:r w:rsidR="00FC05B3" w:rsidRPr="00CB1EFB">
        <w:rPr>
          <w:i/>
          <w:iCs/>
          <w:lang w:val="en-IE"/>
        </w:rPr>
        <w:t xml:space="preserve"> </w:t>
      </w:r>
      <w:r w:rsidRPr="00CB1EFB">
        <w:rPr>
          <w:i/>
          <w:iCs/>
          <w:lang w:val="en-IE"/>
        </w:rPr>
        <w:t xml:space="preserve">in </w:t>
      </w:r>
      <w:r w:rsidR="00503E31">
        <w:rPr>
          <w:i/>
          <w:iCs/>
          <w:lang w:val="en-IE"/>
        </w:rPr>
        <w:t>Barcelona</w:t>
      </w:r>
      <w:r w:rsidR="00503E31" w:rsidRPr="00CB1EFB">
        <w:rPr>
          <w:i/>
          <w:iCs/>
          <w:lang w:val="en-IE"/>
        </w:rPr>
        <w:t xml:space="preserve"> </w:t>
      </w:r>
      <w:r w:rsidRPr="00CB1EFB">
        <w:rPr>
          <w:i/>
          <w:iCs/>
          <w:lang w:val="en-IE"/>
        </w:rPr>
        <w:t>(</w:t>
      </w:r>
      <w:r w:rsidR="00503E31">
        <w:rPr>
          <w:i/>
          <w:iCs/>
          <w:lang w:val="en-IE"/>
        </w:rPr>
        <w:t>ES</w:t>
      </w:r>
      <w:r w:rsidRPr="00CB1EFB">
        <w:rPr>
          <w:i/>
          <w:iCs/>
          <w:lang w:val="en-IE"/>
        </w:rPr>
        <w:t xml:space="preserve">). </w:t>
      </w:r>
      <w:r w:rsidRPr="00CB1EFB">
        <w:rPr>
          <w:i/>
          <w:iCs/>
          <w:lang w:val="en-US"/>
        </w:rPr>
        <w:t xml:space="preserve">The driver stops in Brussels to unload ½ of the </w:t>
      </w:r>
      <w:r w:rsidR="00FC05B3">
        <w:rPr>
          <w:i/>
          <w:iCs/>
          <w:lang w:val="en-US"/>
        </w:rPr>
        <w:t>goods</w:t>
      </w:r>
      <w:r w:rsidRPr="00CB1EFB">
        <w:rPr>
          <w:i/>
          <w:iCs/>
          <w:lang w:val="en-US"/>
        </w:rPr>
        <w:t xml:space="preserve">. The driver then continues to Vilnius (LT) </w:t>
      </w:r>
      <w:r w:rsidR="00FC05B3">
        <w:rPr>
          <w:i/>
          <w:iCs/>
          <w:lang w:val="en-US"/>
        </w:rPr>
        <w:t>to</w:t>
      </w:r>
      <w:r w:rsidRPr="00CB1EFB">
        <w:rPr>
          <w:i/>
          <w:iCs/>
          <w:lang w:val="en-US"/>
        </w:rPr>
        <w:t xml:space="preserve"> unload the remaining ½ of the </w:t>
      </w:r>
      <w:r w:rsidR="00FC05B3">
        <w:rPr>
          <w:i/>
          <w:iCs/>
          <w:lang w:val="en-US"/>
        </w:rPr>
        <w:t>goods</w:t>
      </w:r>
      <w:r w:rsidRPr="00CB1EFB">
        <w:rPr>
          <w:i/>
          <w:iCs/>
          <w:lang w:val="en-US"/>
        </w:rPr>
        <w:t>.</w:t>
      </w:r>
    </w:p>
    <w:p w14:paraId="04665850" w14:textId="77777777" w:rsidR="005F3F3B" w:rsidRDefault="005F3F3B" w:rsidP="00A860C4">
      <w:pPr>
        <w:pStyle w:val="Subject"/>
        <w:spacing w:after="240"/>
        <w:jc w:val="both"/>
        <w:rPr>
          <w:i/>
        </w:rPr>
      </w:pPr>
    </w:p>
    <w:p w14:paraId="65569CEC" w14:textId="77777777" w:rsidR="005F3F3B" w:rsidRDefault="005F3F3B" w:rsidP="00A860C4">
      <w:pPr>
        <w:pStyle w:val="Subject"/>
        <w:spacing w:after="240"/>
        <w:jc w:val="both"/>
        <w:rPr>
          <w:i/>
        </w:rPr>
      </w:pPr>
    </w:p>
    <w:p w14:paraId="46CEFBDA" w14:textId="77777777" w:rsidR="005F3F3B" w:rsidRDefault="005F3F3B" w:rsidP="00A860C4">
      <w:pPr>
        <w:pStyle w:val="Subject"/>
        <w:spacing w:after="240"/>
        <w:jc w:val="center"/>
        <w:rPr>
          <w:i/>
        </w:rPr>
      </w:pPr>
      <w:r>
        <w:rPr>
          <w:i/>
          <w:noProof/>
        </w:rPr>
        <w:drawing>
          <wp:inline distT="0" distB="0" distL="0" distR="0" wp14:anchorId="29514739" wp14:editId="03ABD39E">
            <wp:extent cx="4572000" cy="411608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4116080"/>
                    </a:xfrm>
                    <a:prstGeom prst="rect">
                      <a:avLst/>
                    </a:prstGeom>
                    <a:noFill/>
                  </pic:spPr>
                </pic:pic>
              </a:graphicData>
            </a:graphic>
          </wp:inline>
        </w:drawing>
      </w:r>
    </w:p>
    <w:p w14:paraId="143CD244" w14:textId="00022C55" w:rsidR="00943702" w:rsidRDefault="00CB1EFB" w:rsidP="0040186D">
      <w:pPr>
        <w:spacing w:after="0"/>
        <w:rPr>
          <w:rFonts w:eastAsiaTheme="minorEastAsia"/>
          <w:szCs w:val="24"/>
        </w:rPr>
      </w:pPr>
      <w:r>
        <w:rPr>
          <w:rFonts w:eastAsiaTheme="minorEastAsia"/>
          <w:szCs w:val="24"/>
          <w:u w:val="single"/>
        </w:rPr>
        <w:t>Conclusion</w:t>
      </w:r>
      <w:r w:rsidRPr="00CB1EFB">
        <w:rPr>
          <w:rFonts w:eastAsiaTheme="minorEastAsia"/>
          <w:szCs w:val="24"/>
        </w:rPr>
        <w:t>: The</w:t>
      </w:r>
      <w:r w:rsidR="007B4E6B">
        <w:rPr>
          <w:rFonts w:eastAsiaTheme="minorEastAsia"/>
          <w:szCs w:val="24"/>
        </w:rPr>
        <w:t xml:space="preserve"> driver performed </w:t>
      </w:r>
      <w:r w:rsidRPr="00CB1EFB">
        <w:rPr>
          <w:rFonts w:eastAsiaTheme="minorEastAsia"/>
          <w:szCs w:val="24"/>
        </w:rPr>
        <w:t xml:space="preserve">two bilateral transport operations with </w:t>
      </w:r>
      <w:r w:rsidR="007B4E6B">
        <w:rPr>
          <w:rFonts w:eastAsiaTheme="minorEastAsia"/>
          <w:szCs w:val="24"/>
        </w:rPr>
        <w:t xml:space="preserve">one </w:t>
      </w:r>
      <w:r w:rsidRPr="00CB1EFB">
        <w:rPr>
          <w:rFonts w:eastAsiaTheme="minorEastAsia"/>
          <w:szCs w:val="24"/>
        </w:rPr>
        <w:t>additional activit</w:t>
      </w:r>
      <w:r w:rsidR="007B4E6B">
        <w:rPr>
          <w:rFonts w:eastAsiaTheme="minorEastAsia"/>
          <w:szCs w:val="24"/>
        </w:rPr>
        <w:t>y of loading</w:t>
      </w:r>
      <w:r w:rsidR="00943702">
        <w:rPr>
          <w:rFonts w:eastAsiaTheme="minorEastAsia"/>
          <w:szCs w:val="24"/>
        </w:rPr>
        <w:t xml:space="preserve"> and</w:t>
      </w:r>
      <w:r w:rsidR="007B4E6B">
        <w:rPr>
          <w:rFonts w:eastAsiaTheme="minorEastAsia"/>
          <w:szCs w:val="24"/>
        </w:rPr>
        <w:t>/</w:t>
      </w:r>
      <w:r w:rsidR="00943702">
        <w:rPr>
          <w:rFonts w:eastAsiaTheme="minorEastAsia"/>
          <w:szCs w:val="24"/>
        </w:rPr>
        <w:t xml:space="preserve">or </w:t>
      </w:r>
      <w:r w:rsidR="007B4E6B">
        <w:rPr>
          <w:rFonts w:eastAsiaTheme="minorEastAsia"/>
          <w:szCs w:val="24"/>
        </w:rPr>
        <w:t xml:space="preserve">unloading (cross-trade) during each bilateral operation. </w:t>
      </w:r>
      <w:r w:rsidRPr="00CB1EFB">
        <w:rPr>
          <w:rFonts w:eastAsiaTheme="minorEastAsia"/>
          <w:szCs w:val="24"/>
        </w:rPr>
        <w:t xml:space="preserve">The first bilateral operation was performed from LT to </w:t>
      </w:r>
      <w:r w:rsidR="00503E31">
        <w:rPr>
          <w:rFonts w:eastAsiaTheme="minorEastAsia"/>
          <w:szCs w:val="24"/>
        </w:rPr>
        <w:t>ES</w:t>
      </w:r>
      <w:r w:rsidRPr="00CB1EFB">
        <w:rPr>
          <w:rFonts w:eastAsiaTheme="minorEastAsia"/>
          <w:szCs w:val="24"/>
        </w:rPr>
        <w:t xml:space="preserve">, with one exempt additional activity (i.e. loading </w:t>
      </w:r>
      <w:r w:rsidR="00FC05B3">
        <w:rPr>
          <w:rFonts w:eastAsiaTheme="minorEastAsia"/>
          <w:szCs w:val="24"/>
        </w:rPr>
        <w:t>goods</w:t>
      </w:r>
      <w:r w:rsidR="00FC05B3" w:rsidRPr="00CB1EFB">
        <w:rPr>
          <w:rFonts w:eastAsiaTheme="minorEastAsia"/>
          <w:szCs w:val="24"/>
        </w:rPr>
        <w:t xml:space="preserve"> </w:t>
      </w:r>
      <w:r w:rsidRPr="00CB1EFB">
        <w:rPr>
          <w:rFonts w:eastAsiaTheme="minorEastAsia"/>
          <w:szCs w:val="24"/>
        </w:rPr>
        <w:t xml:space="preserve">in </w:t>
      </w:r>
      <w:r w:rsidR="00FC05B3">
        <w:rPr>
          <w:rFonts w:eastAsiaTheme="minorEastAsia"/>
          <w:szCs w:val="24"/>
        </w:rPr>
        <w:t>DE</w:t>
      </w:r>
      <w:r w:rsidR="00FC05B3" w:rsidRPr="00CB1EFB">
        <w:rPr>
          <w:rFonts w:eastAsiaTheme="minorEastAsia"/>
          <w:szCs w:val="24"/>
        </w:rPr>
        <w:t xml:space="preserve"> </w:t>
      </w:r>
      <w:r w:rsidRPr="00CB1EFB">
        <w:rPr>
          <w:rFonts w:eastAsiaTheme="minorEastAsia"/>
          <w:szCs w:val="24"/>
        </w:rPr>
        <w:t xml:space="preserve">and unloading </w:t>
      </w:r>
      <w:r w:rsidR="00E63B7D">
        <w:rPr>
          <w:rFonts w:eastAsiaTheme="minorEastAsia"/>
          <w:szCs w:val="24"/>
        </w:rPr>
        <w:t>them</w:t>
      </w:r>
      <w:r w:rsidRPr="00CB1EFB">
        <w:rPr>
          <w:rFonts w:eastAsiaTheme="minorEastAsia"/>
          <w:szCs w:val="24"/>
        </w:rPr>
        <w:t xml:space="preserve"> in </w:t>
      </w:r>
      <w:r w:rsidR="00FC05B3">
        <w:rPr>
          <w:rFonts w:eastAsiaTheme="minorEastAsia"/>
          <w:szCs w:val="24"/>
        </w:rPr>
        <w:t>BE</w:t>
      </w:r>
      <w:r w:rsidRPr="00CB1EFB">
        <w:rPr>
          <w:rFonts w:eastAsiaTheme="minorEastAsia"/>
          <w:szCs w:val="24"/>
        </w:rPr>
        <w:t xml:space="preserve">). The second (return) bilateral operation was performed from </w:t>
      </w:r>
      <w:r w:rsidR="00503E31">
        <w:rPr>
          <w:rFonts w:eastAsiaTheme="minorEastAsia"/>
          <w:szCs w:val="24"/>
        </w:rPr>
        <w:t>ES</w:t>
      </w:r>
      <w:r w:rsidRPr="00CB1EFB">
        <w:rPr>
          <w:rFonts w:eastAsiaTheme="minorEastAsia"/>
          <w:szCs w:val="24"/>
        </w:rPr>
        <w:t xml:space="preserve"> to LT, also with one exempt additional activity</w:t>
      </w:r>
      <w:r w:rsidR="00E63B7D">
        <w:rPr>
          <w:rFonts w:eastAsiaTheme="minorEastAsia"/>
          <w:szCs w:val="24"/>
        </w:rPr>
        <w:t xml:space="preserve"> </w:t>
      </w:r>
      <w:r w:rsidRPr="00CB1EFB">
        <w:rPr>
          <w:rFonts w:eastAsiaTheme="minorEastAsia"/>
          <w:szCs w:val="24"/>
        </w:rPr>
        <w:t xml:space="preserve">(i.e. </w:t>
      </w:r>
      <w:r w:rsidR="00E63B7D">
        <w:rPr>
          <w:rFonts w:eastAsiaTheme="minorEastAsia"/>
          <w:szCs w:val="24"/>
        </w:rPr>
        <w:t xml:space="preserve">loading </w:t>
      </w:r>
      <w:r w:rsidR="00E25DDA">
        <w:rPr>
          <w:rFonts w:eastAsiaTheme="minorEastAsia"/>
          <w:szCs w:val="24"/>
        </w:rPr>
        <w:t xml:space="preserve">goods </w:t>
      </w:r>
      <w:r w:rsidR="00E63B7D">
        <w:rPr>
          <w:rFonts w:eastAsiaTheme="minorEastAsia"/>
          <w:szCs w:val="24"/>
        </w:rPr>
        <w:t xml:space="preserve">in </w:t>
      </w:r>
      <w:r w:rsidR="00FC05B3">
        <w:rPr>
          <w:rFonts w:eastAsiaTheme="minorEastAsia"/>
          <w:szCs w:val="24"/>
        </w:rPr>
        <w:t xml:space="preserve">ES </w:t>
      </w:r>
      <w:r w:rsidR="00E63B7D">
        <w:rPr>
          <w:rFonts w:eastAsiaTheme="minorEastAsia"/>
          <w:szCs w:val="24"/>
        </w:rPr>
        <w:t xml:space="preserve">and unloading part of it in </w:t>
      </w:r>
      <w:r w:rsidR="00FC05B3">
        <w:rPr>
          <w:rFonts w:eastAsiaTheme="minorEastAsia"/>
          <w:szCs w:val="24"/>
        </w:rPr>
        <w:t>BE</w:t>
      </w:r>
      <w:r w:rsidRPr="00CB1EFB">
        <w:rPr>
          <w:rFonts w:eastAsiaTheme="minorEastAsia"/>
          <w:szCs w:val="24"/>
        </w:rPr>
        <w:t xml:space="preserve">). </w:t>
      </w:r>
      <w:r w:rsidR="007B4E6B">
        <w:rPr>
          <w:rFonts w:eastAsiaTheme="minorEastAsia"/>
          <w:szCs w:val="24"/>
        </w:rPr>
        <w:t>T</w:t>
      </w:r>
      <w:r w:rsidRPr="00CB1EFB">
        <w:rPr>
          <w:rFonts w:eastAsiaTheme="minorEastAsia"/>
          <w:szCs w:val="24"/>
        </w:rPr>
        <w:t>he driver was not subject to posting rules</w:t>
      </w:r>
      <w:r w:rsidR="00943702">
        <w:rPr>
          <w:rFonts w:eastAsiaTheme="minorEastAsia"/>
          <w:szCs w:val="24"/>
        </w:rPr>
        <w:t xml:space="preserve"> for the entire journey</w:t>
      </w:r>
      <w:r w:rsidRPr="00CB1EFB">
        <w:rPr>
          <w:rFonts w:eastAsiaTheme="minorEastAsia"/>
          <w:szCs w:val="24"/>
        </w:rPr>
        <w:t>.</w:t>
      </w:r>
    </w:p>
    <w:p w14:paraId="7C5B45DA" w14:textId="77777777" w:rsidR="00943702" w:rsidRDefault="00943702" w:rsidP="0040186D">
      <w:pPr>
        <w:spacing w:after="0"/>
        <w:rPr>
          <w:rFonts w:eastAsiaTheme="minorEastAsia"/>
          <w:szCs w:val="24"/>
        </w:rPr>
      </w:pPr>
    </w:p>
    <w:p w14:paraId="4F709797" w14:textId="77777777" w:rsidR="00FC05B3" w:rsidRDefault="00943702" w:rsidP="0040186D">
      <w:pPr>
        <w:spacing w:after="0"/>
        <w:contextualSpacing/>
        <w:rPr>
          <w:rFonts w:eastAsiaTheme="minorEastAsia"/>
          <w:szCs w:val="24"/>
        </w:rPr>
      </w:pPr>
      <w:r>
        <w:rPr>
          <w:rFonts w:eastAsiaTheme="minorEastAsia"/>
          <w:szCs w:val="24"/>
        </w:rPr>
        <w:t>It is to be noted that one single exempted additional activity may include</w:t>
      </w:r>
      <w:r w:rsidR="00FC05B3">
        <w:rPr>
          <w:rFonts w:eastAsiaTheme="minorEastAsia"/>
          <w:szCs w:val="24"/>
        </w:rPr>
        <w:t>:</w:t>
      </w:r>
    </w:p>
    <w:p w14:paraId="51FD7FF4" w14:textId="6E6B7232" w:rsidR="00FC05B3" w:rsidRPr="000E1E50" w:rsidRDefault="00943702" w:rsidP="0040186D">
      <w:pPr>
        <w:pStyle w:val="ListParagraph"/>
        <w:numPr>
          <w:ilvl w:val="0"/>
          <w:numId w:val="28"/>
        </w:numPr>
        <w:spacing w:after="0"/>
        <w:rPr>
          <w:szCs w:val="24"/>
        </w:rPr>
      </w:pPr>
      <w:r w:rsidRPr="00FC05B3">
        <w:rPr>
          <w:rFonts w:eastAsiaTheme="minorEastAsia"/>
          <w:szCs w:val="24"/>
        </w:rPr>
        <w:t xml:space="preserve">a loading </w:t>
      </w:r>
      <w:r w:rsidR="00FC05B3">
        <w:rPr>
          <w:rFonts w:eastAsiaTheme="minorEastAsia"/>
          <w:szCs w:val="24"/>
        </w:rPr>
        <w:t>action;</w:t>
      </w:r>
    </w:p>
    <w:p w14:paraId="3317BE5E" w14:textId="0F8520BC" w:rsidR="00FC05B3" w:rsidRPr="000E1E50" w:rsidRDefault="00943702" w:rsidP="0040186D">
      <w:pPr>
        <w:pStyle w:val="ListParagraph"/>
        <w:numPr>
          <w:ilvl w:val="0"/>
          <w:numId w:val="28"/>
        </w:numPr>
        <w:spacing w:after="0"/>
        <w:rPr>
          <w:szCs w:val="24"/>
        </w:rPr>
      </w:pPr>
      <w:r w:rsidRPr="00FC05B3">
        <w:rPr>
          <w:rFonts w:eastAsiaTheme="minorEastAsia"/>
          <w:szCs w:val="24"/>
        </w:rPr>
        <w:t xml:space="preserve">an unloading </w:t>
      </w:r>
      <w:r w:rsidR="009218E8" w:rsidRPr="00FC05B3">
        <w:rPr>
          <w:rFonts w:eastAsiaTheme="minorEastAsia"/>
          <w:szCs w:val="24"/>
        </w:rPr>
        <w:t>action</w:t>
      </w:r>
      <w:r w:rsidR="00FC05B3">
        <w:rPr>
          <w:rFonts w:eastAsiaTheme="minorEastAsia"/>
          <w:szCs w:val="24"/>
        </w:rPr>
        <w:t>; or</w:t>
      </w:r>
    </w:p>
    <w:p w14:paraId="40A90E5A" w14:textId="6670898D" w:rsidR="00FC05B3" w:rsidRPr="000E1E50" w:rsidRDefault="00FC05B3" w:rsidP="0040186D">
      <w:pPr>
        <w:pStyle w:val="ListParagraph"/>
        <w:numPr>
          <w:ilvl w:val="0"/>
          <w:numId w:val="28"/>
        </w:numPr>
        <w:spacing w:after="0"/>
        <w:rPr>
          <w:szCs w:val="24"/>
        </w:rPr>
      </w:pPr>
      <w:r>
        <w:rPr>
          <w:rFonts w:eastAsiaTheme="minorEastAsia"/>
          <w:szCs w:val="24"/>
        </w:rPr>
        <w:t>a loading and unloading action</w:t>
      </w:r>
    </w:p>
    <w:p w14:paraId="5493C384" w14:textId="38B4F643" w:rsidR="00CB1EFB" w:rsidRDefault="00943702" w:rsidP="0040186D">
      <w:pPr>
        <w:spacing w:after="0"/>
        <w:rPr>
          <w:rFonts w:eastAsiaTheme="minorEastAsia"/>
          <w:szCs w:val="24"/>
        </w:rPr>
      </w:pPr>
      <w:r w:rsidRPr="00FC05B3">
        <w:rPr>
          <w:rFonts w:eastAsiaTheme="minorEastAsia"/>
          <w:szCs w:val="24"/>
        </w:rPr>
        <w:t xml:space="preserve">as </w:t>
      </w:r>
      <w:r w:rsidR="00A5221B">
        <w:rPr>
          <w:rFonts w:eastAsiaTheme="minorEastAsia"/>
          <w:szCs w:val="24"/>
        </w:rPr>
        <w:t>specified</w:t>
      </w:r>
      <w:r w:rsidRPr="00FC05B3">
        <w:rPr>
          <w:rFonts w:eastAsiaTheme="minorEastAsia"/>
          <w:szCs w:val="24"/>
        </w:rPr>
        <w:t xml:space="preserve"> </w:t>
      </w:r>
      <w:r w:rsidR="00A5221B">
        <w:rPr>
          <w:rFonts w:eastAsiaTheme="minorEastAsia"/>
          <w:szCs w:val="24"/>
        </w:rPr>
        <w:t>in</w:t>
      </w:r>
      <w:r w:rsidR="00A5221B" w:rsidRPr="00FC05B3">
        <w:rPr>
          <w:rFonts w:eastAsiaTheme="minorEastAsia"/>
          <w:szCs w:val="24"/>
        </w:rPr>
        <w:t xml:space="preserve"> </w:t>
      </w:r>
      <w:r w:rsidR="00E25DDA">
        <w:rPr>
          <w:rFonts w:eastAsiaTheme="minorEastAsia"/>
          <w:szCs w:val="24"/>
        </w:rPr>
        <w:t xml:space="preserve">Article 1.3 of </w:t>
      </w:r>
      <w:r w:rsidRPr="00FC05B3">
        <w:rPr>
          <w:rFonts w:eastAsiaTheme="minorEastAsia"/>
          <w:szCs w:val="24"/>
        </w:rPr>
        <w:t xml:space="preserve"> Directive (EU) 2020/1057. </w:t>
      </w:r>
      <w:r w:rsidR="00CB1EFB" w:rsidRPr="00FC05B3">
        <w:rPr>
          <w:rFonts w:eastAsiaTheme="minorEastAsia"/>
          <w:szCs w:val="24"/>
        </w:rPr>
        <w:t xml:space="preserve">       </w:t>
      </w:r>
    </w:p>
    <w:p w14:paraId="2452E691" w14:textId="1B0ADD48" w:rsidR="00EE258B" w:rsidRDefault="00EE258B" w:rsidP="0040186D">
      <w:pPr>
        <w:spacing w:after="0"/>
        <w:jc w:val="left"/>
        <w:rPr>
          <w:rFonts w:eastAsiaTheme="minorEastAsia"/>
          <w:szCs w:val="24"/>
        </w:rPr>
      </w:pPr>
      <w:r>
        <w:rPr>
          <w:rFonts w:eastAsiaTheme="minorEastAsia"/>
          <w:szCs w:val="24"/>
        </w:rPr>
        <w:br w:type="page"/>
      </w:r>
    </w:p>
    <w:p w14:paraId="4A2BD250" w14:textId="059AC399" w:rsidR="00675E75" w:rsidRPr="00675E75" w:rsidRDefault="00675E75" w:rsidP="00A860C4">
      <w:pPr>
        <w:pStyle w:val="Subject"/>
        <w:numPr>
          <w:ilvl w:val="0"/>
          <w:numId w:val="21"/>
        </w:numPr>
        <w:shd w:val="clear" w:color="auto" w:fill="E2EFD9" w:themeFill="accent6" w:themeFillTint="33"/>
        <w:spacing w:after="240"/>
        <w:jc w:val="both"/>
        <w:rPr>
          <w:i/>
          <w:lang w:val="en-US"/>
        </w:rPr>
      </w:pPr>
      <w:r w:rsidRPr="00675E75">
        <w:rPr>
          <w:i/>
          <w:lang w:val="en-US"/>
        </w:rPr>
        <w:lastRenderedPageBreak/>
        <w:t xml:space="preserve">Is it possible </w:t>
      </w:r>
      <w:r w:rsidR="00080969">
        <w:rPr>
          <w:i/>
          <w:lang w:val="en-US"/>
        </w:rPr>
        <w:t xml:space="preserve">for </w:t>
      </w:r>
      <w:r>
        <w:rPr>
          <w:i/>
          <w:lang w:val="en-US"/>
        </w:rPr>
        <w:t xml:space="preserve">the driver </w:t>
      </w:r>
      <w:r w:rsidR="00080969">
        <w:rPr>
          <w:i/>
          <w:lang w:val="en-US"/>
        </w:rPr>
        <w:t xml:space="preserve">to </w:t>
      </w:r>
      <w:r w:rsidRPr="00675E75">
        <w:rPr>
          <w:i/>
          <w:lang w:val="en-US"/>
        </w:rPr>
        <w:t xml:space="preserve">undertake </w:t>
      </w:r>
      <w:r w:rsidRPr="00675E75">
        <w:rPr>
          <w:i/>
          <w:u w:val="single"/>
          <w:lang w:val="en-US"/>
        </w:rPr>
        <w:t>two</w:t>
      </w:r>
      <w:r w:rsidRPr="00675E75">
        <w:rPr>
          <w:i/>
          <w:lang w:val="en-US"/>
        </w:rPr>
        <w:t xml:space="preserve"> </w:t>
      </w:r>
      <w:r>
        <w:rPr>
          <w:i/>
          <w:lang w:val="en-US"/>
        </w:rPr>
        <w:t xml:space="preserve">exempt </w:t>
      </w:r>
      <w:r w:rsidRPr="00675E75">
        <w:rPr>
          <w:i/>
          <w:lang w:val="en-US"/>
        </w:rPr>
        <w:t>additional activities</w:t>
      </w:r>
      <w:r w:rsidR="00080969">
        <w:rPr>
          <w:i/>
          <w:lang w:val="en-US"/>
        </w:rPr>
        <w:t xml:space="preserve"> </w:t>
      </w:r>
      <w:r w:rsidR="00080969" w:rsidRPr="00675E75">
        <w:rPr>
          <w:i/>
          <w:lang w:val="en-US"/>
        </w:rPr>
        <w:t xml:space="preserve">during </w:t>
      </w:r>
      <w:r w:rsidR="004A1E47">
        <w:rPr>
          <w:i/>
          <w:lang w:val="en-US"/>
        </w:rPr>
        <w:t xml:space="preserve">a </w:t>
      </w:r>
      <w:r w:rsidR="00080969">
        <w:rPr>
          <w:i/>
          <w:lang w:val="en-US"/>
        </w:rPr>
        <w:t xml:space="preserve">return </w:t>
      </w:r>
      <w:r w:rsidR="00080969" w:rsidRPr="00675E75">
        <w:rPr>
          <w:i/>
          <w:lang w:val="en-US"/>
        </w:rPr>
        <w:t>bilateral transport operation</w:t>
      </w:r>
      <w:r w:rsidR="00E25DDA">
        <w:rPr>
          <w:i/>
          <w:lang w:val="en-US"/>
        </w:rPr>
        <w:t xml:space="preserve"> to the Member State of establishment</w:t>
      </w:r>
      <w:r w:rsidRPr="00675E75">
        <w:rPr>
          <w:i/>
          <w:lang w:val="en-US"/>
        </w:rPr>
        <w:t xml:space="preserve">, if no additional activity was performed during </w:t>
      </w:r>
      <w:r w:rsidR="004A1E47">
        <w:rPr>
          <w:i/>
          <w:lang w:val="en-US"/>
        </w:rPr>
        <w:t xml:space="preserve">the </w:t>
      </w:r>
      <w:r w:rsidRPr="00675E75">
        <w:rPr>
          <w:i/>
          <w:lang w:val="en-US"/>
        </w:rPr>
        <w:t>bilateral operation</w:t>
      </w:r>
      <w:r w:rsidR="00E25DDA">
        <w:rPr>
          <w:i/>
          <w:lang w:val="en-US"/>
        </w:rPr>
        <w:t xml:space="preserve"> from Member State of establishment</w:t>
      </w:r>
      <w:r w:rsidRPr="00675E75">
        <w:rPr>
          <w:i/>
          <w:lang w:val="en-US"/>
        </w:rPr>
        <w:t xml:space="preserve">? </w:t>
      </w:r>
    </w:p>
    <w:p w14:paraId="69C6B46E" w14:textId="4F73E9BF" w:rsidR="00EE258B" w:rsidRDefault="00E63B7D" w:rsidP="00A860C4">
      <w:pPr>
        <w:spacing w:after="0"/>
        <w:rPr>
          <w:lang w:val="en-US"/>
        </w:rPr>
      </w:pPr>
      <w:r>
        <w:rPr>
          <w:color w:val="000000"/>
        </w:rPr>
        <w:t>Yes,</w:t>
      </w:r>
      <w:r w:rsidR="00675E75">
        <w:rPr>
          <w:color w:val="000000"/>
        </w:rPr>
        <w:t xml:space="preserve"> </w:t>
      </w:r>
      <w:r w:rsidR="00321AE2">
        <w:rPr>
          <w:lang w:val="en-US"/>
        </w:rPr>
        <w:t xml:space="preserve">when the driver has not used the possibility of </w:t>
      </w:r>
      <w:r>
        <w:rPr>
          <w:lang w:val="en-US"/>
        </w:rPr>
        <w:t xml:space="preserve">performing </w:t>
      </w:r>
      <w:r w:rsidR="00321AE2">
        <w:rPr>
          <w:lang w:val="en-US"/>
        </w:rPr>
        <w:t xml:space="preserve">one </w:t>
      </w:r>
      <w:r w:rsidR="00321AE2" w:rsidRPr="005B1D13">
        <w:rPr>
          <w:bCs/>
        </w:rPr>
        <w:t>exempt additional activity</w:t>
      </w:r>
      <w:r w:rsidR="00321AE2">
        <w:rPr>
          <w:bCs/>
        </w:rPr>
        <w:t xml:space="preserve"> of loading and/or unloading </w:t>
      </w:r>
      <w:r>
        <w:rPr>
          <w:bCs/>
        </w:rPr>
        <w:t xml:space="preserve">(cross-trade) </w:t>
      </w:r>
      <w:r w:rsidR="00321AE2">
        <w:rPr>
          <w:bCs/>
        </w:rPr>
        <w:t xml:space="preserve">during the bilateral transport operation from </w:t>
      </w:r>
      <w:r>
        <w:rPr>
          <w:bCs/>
        </w:rPr>
        <w:t>the</w:t>
      </w:r>
      <w:r w:rsidR="00321AE2">
        <w:rPr>
          <w:bCs/>
        </w:rPr>
        <w:t xml:space="preserve"> Member State of establishment, </w:t>
      </w:r>
      <w:r w:rsidR="00D97060">
        <w:rPr>
          <w:bCs/>
        </w:rPr>
        <w:t xml:space="preserve">and this operation is followed by a return bilateral operation to the Member State of establishment, </w:t>
      </w:r>
      <w:r w:rsidR="00321AE2">
        <w:rPr>
          <w:bCs/>
        </w:rPr>
        <w:t xml:space="preserve">two exempt additional activities of loading and/or unloading </w:t>
      </w:r>
      <w:r>
        <w:rPr>
          <w:bCs/>
        </w:rPr>
        <w:t xml:space="preserve">(cross-trade) </w:t>
      </w:r>
      <w:r w:rsidR="00321AE2">
        <w:rPr>
          <w:bCs/>
        </w:rPr>
        <w:t xml:space="preserve">may be performed </w:t>
      </w:r>
      <w:r>
        <w:rPr>
          <w:bCs/>
        </w:rPr>
        <w:t xml:space="preserve">during </w:t>
      </w:r>
      <w:r w:rsidR="00D97060">
        <w:rPr>
          <w:bCs/>
        </w:rPr>
        <w:t xml:space="preserve">that </w:t>
      </w:r>
      <w:r w:rsidR="00321AE2">
        <w:rPr>
          <w:bCs/>
        </w:rPr>
        <w:t xml:space="preserve">return </w:t>
      </w:r>
      <w:r>
        <w:rPr>
          <w:bCs/>
        </w:rPr>
        <w:t>bilateral operation</w:t>
      </w:r>
      <w:r w:rsidR="00321AE2">
        <w:rPr>
          <w:bCs/>
        </w:rPr>
        <w:t xml:space="preserve">. </w:t>
      </w:r>
      <w:r w:rsidR="00675E75">
        <w:rPr>
          <w:lang w:val="en-US"/>
        </w:rPr>
        <w:t xml:space="preserve">This is </w:t>
      </w:r>
      <w:r w:rsidR="004A1E47">
        <w:rPr>
          <w:lang w:val="en-US"/>
        </w:rPr>
        <w:t xml:space="preserve">a </w:t>
      </w:r>
      <w:r w:rsidR="00675E75">
        <w:rPr>
          <w:lang w:val="en-US"/>
        </w:rPr>
        <w:t xml:space="preserve">so called </w:t>
      </w:r>
      <w:r w:rsidR="00675E75" w:rsidRPr="00C02825">
        <w:rPr>
          <w:b/>
          <w:lang w:val="en-US"/>
        </w:rPr>
        <w:t>0+2 rule</w:t>
      </w:r>
      <w:r w:rsidR="00870254">
        <w:rPr>
          <w:lang w:val="en-US"/>
        </w:rPr>
        <w:t>.</w:t>
      </w:r>
    </w:p>
    <w:p w14:paraId="2CDB354E" w14:textId="77777777" w:rsidR="00976F42" w:rsidRDefault="00976F42" w:rsidP="00A860C4">
      <w:pPr>
        <w:spacing w:after="0"/>
        <w:rPr>
          <w:lang w:val="en-US"/>
        </w:rPr>
      </w:pPr>
    </w:p>
    <w:p w14:paraId="5DD122B1" w14:textId="7585F73C" w:rsidR="00675E75" w:rsidRDefault="00CB1EFB" w:rsidP="00976F42">
      <w:pPr>
        <w:spacing w:after="0"/>
        <w:jc w:val="left"/>
        <w:rPr>
          <w:b/>
          <w:lang w:val="en-US"/>
        </w:rPr>
      </w:pPr>
      <w:r w:rsidRPr="00A46159">
        <w:rPr>
          <w:b/>
          <w:shd w:val="clear" w:color="auto" w:fill="F7CAAC" w:themeFill="accent2" w:themeFillTint="66"/>
          <w:lang w:val="en-US"/>
        </w:rPr>
        <w:t xml:space="preserve">Scenario </w:t>
      </w:r>
      <w:r w:rsidR="00F14DCF" w:rsidRPr="00A46159">
        <w:rPr>
          <w:b/>
          <w:shd w:val="clear" w:color="auto" w:fill="F7CAAC" w:themeFill="accent2" w:themeFillTint="66"/>
          <w:lang w:val="en-US"/>
        </w:rPr>
        <w:t>7</w:t>
      </w:r>
      <w:r w:rsidR="000F24AE">
        <w:rPr>
          <w:b/>
          <w:lang w:val="en-US"/>
        </w:rPr>
        <w:t xml:space="preserve">: </w:t>
      </w:r>
      <w:r w:rsidR="00A46159">
        <w:rPr>
          <w:b/>
          <w:lang w:val="en-US"/>
        </w:rPr>
        <w:t xml:space="preserve">one </w:t>
      </w:r>
      <w:r w:rsidR="000F24AE">
        <w:rPr>
          <w:b/>
          <w:lang w:val="en-US"/>
        </w:rPr>
        <w:t xml:space="preserve">bilateral </w:t>
      </w:r>
      <w:r w:rsidR="004A1E47">
        <w:rPr>
          <w:b/>
          <w:lang w:val="en-US"/>
        </w:rPr>
        <w:t>operation with two</w:t>
      </w:r>
      <w:r w:rsidR="000F24AE">
        <w:rPr>
          <w:b/>
          <w:lang w:val="en-US"/>
        </w:rPr>
        <w:t xml:space="preserve"> cross-trades (0+2) </w:t>
      </w:r>
    </w:p>
    <w:p w14:paraId="3B2CC7C7" w14:textId="75209BE2" w:rsidR="00CB1EFB" w:rsidRPr="00CB1EFB" w:rsidRDefault="00CB1EFB" w:rsidP="00A860C4">
      <w:pPr>
        <w:spacing w:after="0"/>
      </w:pPr>
      <w:r w:rsidRPr="00CB1EFB">
        <w:rPr>
          <w:i/>
          <w:iCs/>
          <w:lang w:val="en-IE"/>
        </w:rPr>
        <w:t xml:space="preserve">A driver </w:t>
      </w:r>
      <w:r w:rsidR="00B20D11">
        <w:rPr>
          <w:i/>
          <w:iCs/>
          <w:lang w:val="en-IE"/>
        </w:rPr>
        <w:t xml:space="preserve">employed by a company established </w:t>
      </w:r>
      <w:r w:rsidRPr="00CB1EFB">
        <w:rPr>
          <w:i/>
          <w:iCs/>
          <w:lang w:val="en-IE"/>
        </w:rPr>
        <w:t xml:space="preserve">in </w:t>
      </w:r>
      <w:r w:rsidR="004A1E47">
        <w:rPr>
          <w:i/>
          <w:iCs/>
          <w:lang w:val="en-IE"/>
        </w:rPr>
        <w:t>Lithuania (</w:t>
      </w:r>
      <w:r w:rsidRPr="00CB1EFB">
        <w:rPr>
          <w:i/>
          <w:iCs/>
          <w:lang w:val="en-IE"/>
        </w:rPr>
        <w:t>LT</w:t>
      </w:r>
      <w:r w:rsidR="004A1E47">
        <w:rPr>
          <w:i/>
          <w:iCs/>
          <w:lang w:val="en-IE"/>
        </w:rPr>
        <w:t>)</w:t>
      </w:r>
      <w:r w:rsidRPr="00CB1EFB">
        <w:rPr>
          <w:i/>
          <w:iCs/>
          <w:lang w:val="en-IE"/>
        </w:rPr>
        <w:t xml:space="preserve"> loads a full truck with </w:t>
      </w:r>
      <w:r w:rsidR="00500B12">
        <w:rPr>
          <w:i/>
          <w:iCs/>
          <w:lang w:val="en-IE"/>
        </w:rPr>
        <w:t>goods</w:t>
      </w:r>
      <w:r w:rsidR="00500B12" w:rsidRPr="00CB1EFB">
        <w:rPr>
          <w:i/>
          <w:iCs/>
          <w:lang w:val="en-IE"/>
        </w:rPr>
        <w:t xml:space="preserve"> </w:t>
      </w:r>
      <w:r w:rsidRPr="00CB1EFB">
        <w:rPr>
          <w:i/>
          <w:iCs/>
          <w:lang w:val="en-IE"/>
        </w:rPr>
        <w:t xml:space="preserve">in Vilnius (LT) and delivers them in </w:t>
      </w:r>
      <w:r w:rsidR="00503E31">
        <w:rPr>
          <w:i/>
          <w:iCs/>
          <w:lang w:val="en-IE"/>
        </w:rPr>
        <w:t>Madrid</w:t>
      </w:r>
      <w:r w:rsidR="00503E31" w:rsidRPr="00CB1EFB">
        <w:rPr>
          <w:i/>
          <w:iCs/>
          <w:lang w:val="en-IE"/>
        </w:rPr>
        <w:t xml:space="preserve"> </w:t>
      </w:r>
      <w:r w:rsidR="00503E31">
        <w:rPr>
          <w:i/>
          <w:iCs/>
          <w:lang w:val="en-IE"/>
        </w:rPr>
        <w:t>(ES</w:t>
      </w:r>
      <w:r w:rsidRPr="00CB1EFB">
        <w:rPr>
          <w:i/>
          <w:iCs/>
          <w:lang w:val="en-IE"/>
        </w:rPr>
        <w:t xml:space="preserve">). </w:t>
      </w:r>
    </w:p>
    <w:p w14:paraId="3FF8F137" w14:textId="2C59D015" w:rsidR="005F3F3B" w:rsidRPr="00831B3A" w:rsidRDefault="00CB1EFB" w:rsidP="00A860C4">
      <w:pPr>
        <w:spacing w:after="0"/>
        <w:rPr>
          <w:lang w:val="en-IE"/>
        </w:rPr>
      </w:pPr>
      <w:r w:rsidRPr="00CB1EFB">
        <w:rPr>
          <w:i/>
          <w:iCs/>
          <w:lang w:val="en-IE"/>
        </w:rPr>
        <w:t xml:space="preserve">The driver </w:t>
      </w:r>
      <w:r w:rsidR="00D97060">
        <w:rPr>
          <w:i/>
          <w:iCs/>
          <w:lang w:val="en-IE"/>
        </w:rPr>
        <w:t xml:space="preserve">then </w:t>
      </w:r>
      <w:r w:rsidRPr="00CB1EFB">
        <w:rPr>
          <w:i/>
          <w:iCs/>
          <w:lang w:val="en-IE"/>
        </w:rPr>
        <w:t xml:space="preserve">loads a full truck of </w:t>
      </w:r>
      <w:r w:rsidR="00500B12">
        <w:rPr>
          <w:i/>
          <w:iCs/>
          <w:lang w:val="en-IE"/>
        </w:rPr>
        <w:t>goods</w:t>
      </w:r>
      <w:r w:rsidR="00500B12" w:rsidRPr="00CB1EFB">
        <w:rPr>
          <w:i/>
          <w:iCs/>
          <w:lang w:val="en-IE"/>
        </w:rPr>
        <w:t xml:space="preserve"> </w:t>
      </w:r>
      <w:r w:rsidRPr="00CB1EFB">
        <w:rPr>
          <w:i/>
          <w:iCs/>
          <w:lang w:val="en-IE"/>
        </w:rPr>
        <w:t xml:space="preserve">in </w:t>
      </w:r>
      <w:r w:rsidR="00503E31">
        <w:rPr>
          <w:i/>
          <w:iCs/>
          <w:lang w:val="en-IE"/>
        </w:rPr>
        <w:t>Madrid</w:t>
      </w:r>
      <w:r w:rsidR="00503E31" w:rsidRPr="00CB1EFB">
        <w:rPr>
          <w:i/>
          <w:iCs/>
          <w:lang w:val="en-IE"/>
        </w:rPr>
        <w:t xml:space="preserve"> </w:t>
      </w:r>
      <w:r w:rsidR="00503E31">
        <w:rPr>
          <w:i/>
          <w:iCs/>
          <w:lang w:val="en-IE"/>
        </w:rPr>
        <w:t>(ES</w:t>
      </w:r>
      <w:r w:rsidRPr="00CB1EFB">
        <w:rPr>
          <w:i/>
          <w:iCs/>
          <w:lang w:val="en-IE"/>
        </w:rPr>
        <w:t xml:space="preserve">). </w:t>
      </w:r>
      <w:r w:rsidR="00500B12">
        <w:rPr>
          <w:i/>
          <w:iCs/>
          <w:lang w:val="en-IE"/>
        </w:rPr>
        <w:t xml:space="preserve">The driver </w:t>
      </w:r>
      <w:r w:rsidRPr="00CB1EFB">
        <w:rPr>
          <w:i/>
          <w:iCs/>
          <w:lang w:val="en-IE"/>
        </w:rPr>
        <w:t xml:space="preserve">stops in Brussels (BE) </w:t>
      </w:r>
      <w:r w:rsidR="004A1E47">
        <w:rPr>
          <w:i/>
          <w:iCs/>
          <w:lang w:val="en-IE"/>
        </w:rPr>
        <w:t>to</w:t>
      </w:r>
      <w:r w:rsidR="004A1E47" w:rsidRPr="00CB1EFB">
        <w:rPr>
          <w:i/>
          <w:iCs/>
          <w:lang w:val="en-IE"/>
        </w:rPr>
        <w:t xml:space="preserve"> </w:t>
      </w:r>
      <w:r w:rsidRPr="00CB1EFB">
        <w:rPr>
          <w:i/>
          <w:iCs/>
          <w:lang w:val="en-IE"/>
        </w:rPr>
        <w:t xml:space="preserve">unload ¼ of </w:t>
      </w:r>
      <w:r w:rsidR="00500B12">
        <w:rPr>
          <w:i/>
          <w:iCs/>
          <w:lang w:val="en-IE"/>
        </w:rPr>
        <w:t>th</w:t>
      </w:r>
      <w:r w:rsidR="00B20D11">
        <w:rPr>
          <w:i/>
          <w:iCs/>
          <w:lang w:val="en-IE"/>
        </w:rPr>
        <w:t>os</w:t>
      </w:r>
      <w:r w:rsidR="00500B12">
        <w:rPr>
          <w:i/>
          <w:iCs/>
          <w:lang w:val="en-IE"/>
        </w:rPr>
        <w:t>e goods</w:t>
      </w:r>
      <w:r w:rsidRPr="00CB1EFB">
        <w:rPr>
          <w:i/>
          <w:iCs/>
          <w:lang w:val="en-IE"/>
        </w:rPr>
        <w:t xml:space="preserve">. The driver </w:t>
      </w:r>
      <w:r w:rsidR="004A1E47">
        <w:rPr>
          <w:i/>
          <w:iCs/>
          <w:lang w:val="en-IE"/>
        </w:rPr>
        <w:t xml:space="preserve">then </w:t>
      </w:r>
      <w:r w:rsidRPr="00CB1EFB">
        <w:rPr>
          <w:i/>
          <w:iCs/>
          <w:lang w:val="en-IE"/>
        </w:rPr>
        <w:t xml:space="preserve">drives to Berlin (DE) and unloads ¼ of </w:t>
      </w:r>
      <w:r w:rsidR="00500B12">
        <w:rPr>
          <w:i/>
          <w:iCs/>
          <w:lang w:val="en-IE"/>
        </w:rPr>
        <w:t>the goods</w:t>
      </w:r>
      <w:r w:rsidRPr="00CB1EFB">
        <w:rPr>
          <w:i/>
          <w:iCs/>
          <w:lang w:val="en-IE"/>
        </w:rPr>
        <w:t xml:space="preserve">. The driver then continues to Vilnius (LT) to unload the remaining ½ of the </w:t>
      </w:r>
      <w:r w:rsidR="00500B12">
        <w:rPr>
          <w:i/>
          <w:iCs/>
          <w:lang w:val="en-IE"/>
        </w:rPr>
        <w:t>goods</w:t>
      </w:r>
      <w:r w:rsidRPr="00CB1EFB">
        <w:rPr>
          <w:i/>
          <w:iCs/>
          <w:lang w:val="en-IE"/>
        </w:rPr>
        <w:t>.</w:t>
      </w:r>
    </w:p>
    <w:p w14:paraId="4C4A8F3D" w14:textId="77777777" w:rsidR="005F3F3B" w:rsidRDefault="005F3F3B" w:rsidP="00A860C4">
      <w:pPr>
        <w:spacing w:after="0"/>
        <w:rPr>
          <w:color w:val="FF0000"/>
        </w:rPr>
      </w:pPr>
    </w:p>
    <w:p w14:paraId="63660334" w14:textId="77777777" w:rsidR="005F3F3B" w:rsidRDefault="005F3F3B" w:rsidP="00A860C4">
      <w:pPr>
        <w:spacing w:after="0"/>
        <w:jc w:val="center"/>
        <w:rPr>
          <w:color w:val="FF0000"/>
        </w:rPr>
      </w:pPr>
      <w:r w:rsidRPr="008F7CC3">
        <w:rPr>
          <w:noProof/>
          <w:color w:val="FF0000"/>
          <w:sz w:val="22"/>
          <w:szCs w:val="22"/>
        </w:rPr>
        <w:drawing>
          <wp:inline distT="0" distB="0" distL="0" distR="0" wp14:anchorId="07126108" wp14:editId="7450F6EC">
            <wp:extent cx="4686300" cy="42757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6847" cy="4294468"/>
                    </a:xfrm>
                    <a:prstGeom prst="rect">
                      <a:avLst/>
                    </a:prstGeom>
                    <a:noFill/>
                  </pic:spPr>
                </pic:pic>
              </a:graphicData>
            </a:graphic>
          </wp:inline>
        </w:drawing>
      </w:r>
    </w:p>
    <w:p w14:paraId="5B95DF3F" w14:textId="77777777" w:rsidR="005F3F3B" w:rsidRDefault="005F3F3B" w:rsidP="00A860C4">
      <w:pPr>
        <w:spacing w:after="0"/>
        <w:rPr>
          <w:color w:val="FF0000"/>
        </w:rPr>
      </w:pPr>
    </w:p>
    <w:p w14:paraId="1FA2494F" w14:textId="679CEB0B" w:rsidR="000F24AE" w:rsidRPr="00C02825" w:rsidRDefault="006C6D84" w:rsidP="00A860C4">
      <w:pPr>
        <w:spacing w:after="0"/>
        <w:rPr>
          <w:szCs w:val="24"/>
        </w:rPr>
      </w:pPr>
      <w:r>
        <w:rPr>
          <w:szCs w:val="24"/>
          <w:u w:val="single"/>
          <w:lang w:val="en-US"/>
        </w:rPr>
        <w:t>C</w:t>
      </w:r>
      <w:r w:rsidR="00CB1EFB" w:rsidRPr="00C02825">
        <w:rPr>
          <w:szCs w:val="24"/>
          <w:u w:val="single"/>
          <w:lang w:val="en-US"/>
        </w:rPr>
        <w:t>onclusion</w:t>
      </w:r>
      <w:r w:rsidR="00CB1EFB" w:rsidRPr="00C02825">
        <w:rPr>
          <w:szCs w:val="24"/>
          <w:lang w:val="en-US"/>
        </w:rPr>
        <w:t xml:space="preserve">: </w:t>
      </w:r>
      <w:r w:rsidR="00CB1EFB" w:rsidRPr="00C02825">
        <w:rPr>
          <w:szCs w:val="24"/>
        </w:rPr>
        <w:t>The</w:t>
      </w:r>
      <w:r w:rsidR="000F24AE">
        <w:rPr>
          <w:szCs w:val="24"/>
        </w:rPr>
        <w:t xml:space="preserve"> driver performed </w:t>
      </w:r>
      <w:r w:rsidR="00CB1EFB" w:rsidRPr="00C02825">
        <w:rPr>
          <w:szCs w:val="24"/>
        </w:rPr>
        <w:t xml:space="preserve">two bilateral transport operations with two additional activities </w:t>
      </w:r>
      <w:r w:rsidR="003967AE">
        <w:rPr>
          <w:szCs w:val="24"/>
        </w:rPr>
        <w:t>of unload</w:t>
      </w:r>
      <w:r w:rsidR="004A1E47">
        <w:rPr>
          <w:szCs w:val="24"/>
        </w:rPr>
        <w:t>ing</w:t>
      </w:r>
      <w:r w:rsidR="003967AE">
        <w:rPr>
          <w:szCs w:val="24"/>
        </w:rPr>
        <w:t xml:space="preserve"> (cross-trade) during the return bilateral operation. </w:t>
      </w:r>
      <w:r w:rsidR="00CB1EFB" w:rsidRPr="00C02825">
        <w:rPr>
          <w:szCs w:val="24"/>
        </w:rPr>
        <w:t xml:space="preserve">The first bilateral operation was performed from LT to </w:t>
      </w:r>
      <w:r w:rsidR="00503E31">
        <w:rPr>
          <w:szCs w:val="24"/>
        </w:rPr>
        <w:t>ES</w:t>
      </w:r>
      <w:r w:rsidR="00CB1EFB" w:rsidRPr="00C02825">
        <w:rPr>
          <w:szCs w:val="24"/>
        </w:rPr>
        <w:t>, with no additional activit</w:t>
      </w:r>
      <w:r w:rsidR="004A1E47">
        <w:rPr>
          <w:szCs w:val="24"/>
        </w:rPr>
        <w:t>ies in between</w:t>
      </w:r>
      <w:r w:rsidR="00CB1EFB" w:rsidRPr="00C02825">
        <w:rPr>
          <w:szCs w:val="24"/>
        </w:rPr>
        <w:t xml:space="preserve">. The second (return) bilateral operation was performed from </w:t>
      </w:r>
      <w:r w:rsidR="00503E31">
        <w:rPr>
          <w:szCs w:val="24"/>
        </w:rPr>
        <w:t>ES</w:t>
      </w:r>
      <w:r w:rsidR="00CB1EFB" w:rsidRPr="00C02825">
        <w:rPr>
          <w:szCs w:val="24"/>
        </w:rPr>
        <w:t xml:space="preserve"> to LT, with two exempt additional activities (i.e. </w:t>
      </w:r>
      <w:r w:rsidR="003967AE">
        <w:rPr>
          <w:szCs w:val="24"/>
        </w:rPr>
        <w:t>cross-trade</w:t>
      </w:r>
      <w:r w:rsidR="00D01C18">
        <w:rPr>
          <w:szCs w:val="24"/>
        </w:rPr>
        <w:t xml:space="preserve"> operations between</w:t>
      </w:r>
      <w:r w:rsidR="003967AE">
        <w:rPr>
          <w:szCs w:val="24"/>
        </w:rPr>
        <w:t xml:space="preserve"> </w:t>
      </w:r>
      <w:r w:rsidR="00503E31">
        <w:rPr>
          <w:szCs w:val="24"/>
        </w:rPr>
        <w:t>ES</w:t>
      </w:r>
      <w:r w:rsidR="000F24AE">
        <w:rPr>
          <w:szCs w:val="24"/>
        </w:rPr>
        <w:t xml:space="preserve">-BE and </w:t>
      </w:r>
      <w:r w:rsidR="00503E31">
        <w:rPr>
          <w:szCs w:val="24"/>
        </w:rPr>
        <w:t>ES</w:t>
      </w:r>
      <w:r w:rsidR="003967AE">
        <w:rPr>
          <w:szCs w:val="24"/>
        </w:rPr>
        <w:t>-DE</w:t>
      </w:r>
      <w:r w:rsidR="00D01C18">
        <w:rPr>
          <w:szCs w:val="24"/>
        </w:rPr>
        <w:t>, consisting in two additional unloading activities</w:t>
      </w:r>
      <w:r w:rsidR="003967AE">
        <w:rPr>
          <w:szCs w:val="24"/>
        </w:rPr>
        <w:t>)</w:t>
      </w:r>
      <w:r w:rsidR="000F24AE">
        <w:rPr>
          <w:szCs w:val="24"/>
        </w:rPr>
        <w:t>. T</w:t>
      </w:r>
      <w:r w:rsidR="000F24AE" w:rsidRPr="00C02825">
        <w:rPr>
          <w:szCs w:val="24"/>
        </w:rPr>
        <w:t>he driver was not subject to posting rules</w:t>
      </w:r>
      <w:r w:rsidR="00D01C18">
        <w:rPr>
          <w:szCs w:val="24"/>
        </w:rPr>
        <w:t xml:space="preserve"> during the entire journey</w:t>
      </w:r>
      <w:r w:rsidR="000F24AE" w:rsidRPr="00C02825">
        <w:rPr>
          <w:szCs w:val="24"/>
        </w:rPr>
        <w:t xml:space="preserve">. </w:t>
      </w:r>
    </w:p>
    <w:p w14:paraId="46C99445" w14:textId="5B50F11F" w:rsidR="000F24AE" w:rsidRPr="000F24AE" w:rsidRDefault="00EE258B" w:rsidP="00976F42">
      <w:pPr>
        <w:spacing w:after="0"/>
        <w:jc w:val="left"/>
        <w:rPr>
          <w:b/>
          <w:szCs w:val="24"/>
        </w:rPr>
      </w:pPr>
      <w:r>
        <w:rPr>
          <w:szCs w:val="24"/>
        </w:rPr>
        <w:br w:type="page"/>
      </w:r>
      <w:r w:rsidR="000F24AE" w:rsidRPr="00A46159">
        <w:rPr>
          <w:b/>
          <w:szCs w:val="24"/>
          <w:shd w:val="clear" w:color="auto" w:fill="F7CAAC" w:themeFill="accent2" w:themeFillTint="66"/>
        </w:rPr>
        <w:lastRenderedPageBreak/>
        <w:t xml:space="preserve">Scenario </w:t>
      </w:r>
      <w:r w:rsidR="00A46159" w:rsidRPr="00A46159">
        <w:rPr>
          <w:b/>
          <w:szCs w:val="24"/>
          <w:shd w:val="clear" w:color="auto" w:fill="F7CAAC" w:themeFill="accent2" w:themeFillTint="66"/>
        </w:rPr>
        <w:t>8</w:t>
      </w:r>
      <w:r w:rsidR="000F24AE" w:rsidRPr="000F24AE">
        <w:rPr>
          <w:b/>
          <w:szCs w:val="24"/>
        </w:rPr>
        <w:t xml:space="preserve">: </w:t>
      </w:r>
      <w:r w:rsidR="00A46159">
        <w:rPr>
          <w:b/>
          <w:szCs w:val="24"/>
        </w:rPr>
        <w:t xml:space="preserve">one </w:t>
      </w:r>
      <w:r w:rsidR="000F24AE">
        <w:rPr>
          <w:b/>
          <w:lang w:val="en-US"/>
        </w:rPr>
        <w:t xml:space="preserve">bilateral </w:t>
      </w:r>
      <w:r w:rsidR="00D01C18">
        <w:rPr>
          <w:b/>
          <w:lang w:val="en-US"/>
        </w:rPr>
        <w:t>operation with two</w:t>
      </w:r>
      <w:r w:rsidR="000F24AE">
        <w:rPr>
          <w:b/>
          <w:lang w:val="en-US"/>
        </w:rPr>
        <w:t xml:space="preserve"> cross-trades (0+2)</w:t>
      </w:r>
    </w:p>
    <w:p w14:paraId="3E49F6C7" w14:textId="0DE46B94" w:rsidR="000F24AE" w:rsidRDefault="000F24AE" w:rsidP="00A860C4">
      <w:pPr>
        <w:spacing w:after="0"/>
        <w:rPr>
          <w:i/>
          <w:iCs/>
          <w:lang w:val="en-IE"/>
        </w:rPr>
      </w:pPr>
      <w:r w:rsidRPr="000F24AE">
        <w:rPr>
          <w:i/>
          <w:iCs/>
          <w:lang w:val="en-IE"/>
        </w:rPr>
        <w:t xml:space="preserve">A driver </w:t>
      </w:r>
      <w:r w:rsidR="00B20D11">
        <w:rPr>
          <w:i/>
          <w:iCs/>
          <w:lang w:val="en-IE"/>
        </w:rPr>
        <w:t>employed by a</w:t>
      </w:r>
      <w:r w:rsidR="00B20D11" w:rsidRPr="000F24AE">
        <w:rPr>
          <w:i/>
          <w:iCs/>
          <w:lang w:val="en-IE"/>
        </w:rPr>
        <w:t xml:space="preserve"> </w:t>
      </w:r>
      <w:r w:rsidRPr="000F24AE">
        <w:rPr>
          <w:i/>
          <w:iCs/>
          <w:lang w:val="en-IE"/>
        </w:rPr>
        <w:t xml:space="preserve">company </w:t>
      </w:r>
      <w:r w:rsidR="00B20D11">
        <w:rPr>
          <w:i/>
          <w:iCs/>
          <w:lang w:val="en-IE"/>
        </w:rPr>
        <w:t xml:space="preserve">established </w:t>
      </w:r>
      <w:r w:rsidRPr="000F24AE">
        <w:rPr>
          <w:i/>
          <w:iCs/>
          <w:lang w:val="en-IE"/>
        </w:rPr>
        <w:t xml:space="preserve">in </w:t>
      </w:r>
      <w:r w:rsidR="00D01C18">
        <w:rPr>
          <w:i/>
          <w:iCs/>
          <w:lang w:val="en-IE"/>
        </w:rPr>
        <w:t>Lithuania (</w:t>
      </w:r>
      <w:r w:rsidRPr="000F24AE">
        <w:rPr>
          <w:i/>
          <w:iCs/>
          <w:lang w:val="en-IE"/>
        </w:rPr>
        <w:t>LT</w:t>
      </w:r>
      <w:r w:rsidR="00D01C18">
        <w:rPr>
          <w:i/>
          <w:iCs/>
          <w:lang w:val="en-IE"/>
        </w:rPr>
        <w:t>)</w:t>
      </w:r>
      <w:r w:rsidRPr="000F24AE">
        <w:rPr>
          <w:i/>
          <w:iCs/>
          <w:lang w:val="en-IE"/>
        </w:rPr>
        <w:t xml:space="preserve"> loads a full truck with </w:t>
      </w:r>
      <w:r w:rsidR="00500B12">
        <w:rPr>
          <w:i/>
          <w:iCs/>
          <w:lang w:val="en-IE"/>
        </w:rPr>
        <w:t>goods</w:t>
      </w:r>
      <w:r w:rsidR="00500B12" w:rsidRPr="000F24AE">
        <w:rPr>
          <w:i/>
          <w:iCs/>
          <w:lang w:val="en-IE"/>
        </w:rPr>
        <w:t xml:space="preserve"> </w:t>
      </w:r>
      <w:r w:rsidRPr="000F24AE">
        <w:rPr>
          <w:i/>
          <w:iCs/>
          <w:lang w:val="en-IE"/>
        </w:rPr>
        <w:t xml:space="preserve">in Vilnius (LT) and delivers them in Barcelona (ES). The driver loads ½ a truck with </w:t>
      </w:r>
      <w:r w:rsidR="00D862E7">
        <w:rPr>
          <w:i/>
          <w:iCs/>
          <w:lang w:val="en-IE"/>
        </w:rPr>
        <w:t>goods</w:t>
      </w:r>
      <w:r w:rsidR="00D862E7" w:rsidRPr="000F24AE">
        <w:rPr>
          <w:i/>
          <w:iCs/>
          <w:lang w:val="en-IE"/>
        </w:rPr>
        <w:t xml:space="preserve"> </w:t>
      </w:r>
      <w:r w:rsidRPr="000F24AE">
        <w:rPr>
          <w:i/>
          <w:iCs/>
          <w:lang w:val="en-IE"/>
        </w:rPr>
        <w:t>in Barcelona (ES)</w:t>
      </w:r>
      <w:r w:rsidR="00D862E7">
        <w:rPr>
          <w:i/>
          <w:iCs/>
          <w:lang w:val="en-IE"/>
        </w:rPr>
        <w:t xml:space="preserve"> and</w:t>
      </w:r>
      <w:r w:rsidRPr="000F24AE">
        <w:rPr>
          <w:i/>
          <w:iCs/>
          <w:lang w:val="en-IE"/>
        </w:rPr>
        <w:t xml:space="preserve"> </w:t>
      </w:r>
      <w:r w:rsidR="006E2001">
        <w:rPr>
          <w:i/>
          <w:iCs/>
          <w:lang w:val="en-IE"/>
        </w:rPr>
        <w:t xml:space="preserve">then </w:t>
      </w:r>
      <w:r w:rsidRPr="000F24AE">
        <w:rPr>
          <w:i/>
          <w:iCs/>
          <w:lang w:val="en-IE"/>
        </w:rPr>
        <w:t xml:space="preserve">stops in Lyon (FR) and loads </w:t>
      </w:r>
      <w:r w:rsidR="006E2001">
        <w:rPr>
          <w:i/>
          <w:iCs/>
          <w:lang w:val="en-IE"/>
        </w:rPr>
        <w:t>½</w:t>
      </w:r>
      <w:r w:rsidRPr="000F24AE">
        <w:rPr>
          <w:i/>
          <w:iCs/>
          <w:lang w:val="en-IE"/>
        </w:rPr>
        <w:t xml:space="preserve"> a truck with </w:t>
      </w:r>
      <w:r w:rsidR="00D862E7">
        <w:rPr>
          <w:i/>
          <w:iCs/>
          <w:lang w:val="en-IE"/>
        </w:rPr>
        <w:t>another type of goods</w:t>
      </w:r>
      <w:r w:rsidRPr="000F24AE">
        <w:rPr>
          <w:i/>
          <w:iCs/>
          <w:lang w:val="en-IE"/>
        </w:rPr>
        <w:t xml:space="preserve">. </w:t>
      </w:r>
      <w:r w:rsidR="006E2001">
        <w:rPr>
          <w:i/>
          <w:iCs/>
          <w:lang w:val="en-IE"/>
        </w:rPr>
        <w:t>Afterwards, t</w:t>
      </w:r>
      <w:r w:rsidRPr="000F24AE">
        <w:rPr>
          <w:i/>
          <w:iCs/>
          <w:lang w:val="en-IE"/>
        </w:rPr>
        <w:t xml:space="preserve">he driver drives to Brussels (BE) and unloads the </w:t>
      </w:r>
      <w:r w:rsidR="00D862E7">
        <w:rPr>
          <w:i/>
          <w:iCs/>
          <w:lang w:val="en-IE"/>
        </w:rPr>
        <w:t>goods loaded in Lyon (FR)</w:t>
      </w:r>
      <w:r w:rsidRPr="000F24AE">
        <w:rPr>
          <w:i/>
          <w:iCs/>
          <w:lang w:val="en-IE"/>
        </w:rPr>
        <w:t xml:space="preserve">. The driver then continues to Berlin (DE) </w:t>
      </w:r>
      <w:r w:rsidR="00D862E7">
        <w:rPr>
          <w:i/>
          <w:iCs/>
          <w:lang w:val="en-IE"/>
        </w:rPr>
        <w:t>to</w:t>
      </w:r>
      <w:r w:rsidRPr="000F24AE">
        <w:rPr>
          <w:i/>
          <w:iCs/>
          <w:lang w:val="en-IE"/>
        </w:rPr>
        <w:t xml:space="preserve"> load ½ a truck with </w:t>
      </w:r>
      <w:r w:rsidR="00D862E7">
        <w:rPr>
          <w:i/>
          <w:iCs/>
          <w:lang w:val="en-IE"/>
        </w:rPr>
        <w:t>other goods</w:t>
      </w:r>
      <w:r w:rsidR="006E2001">
        <w:rPr>
          <w:i/>
          <w:iCs/>
          <w:lang w:val="en-IE"/>
        </w:rPr>
        <w:t xml:space="preserve">, which </w:t>
      </w:r>
      <w:r w:rsidR="00D862E7">
        <w:rPr>
          <w:i/>
          <w:iCs/>
          <w:lang w:val="en-IE"/>
        </w:rPr>
        <w:t>are</w:t>
      </w:r>
      <w:r w:rsidR="006E2001">
        <w:rPr>
          <w:i/>
          <w:iCs/>
          <w:lang w:val="en-IE"/>
        </w:rPr>
        <w:t xml:space="preserve"> then</w:t>
      </w:r>
      <w:r w:rsidRPr="000F24AE">
        <w:rPr>
          <w:i/>
          <w:iCs/>
          <w:lang w:val="en-IE"/>
        </w:rPr>
        <w:t xml:space="preserve"> unload</w:t>
      </w:r>
      <w:r w:rsidR="00D862E7">
        <w:rPr>
          <w:i/>
          <w:iCs/>
          <w:lang w:val="en-IE"/>
        </w:rPr>
        <w:t>ed</w:t>
      </w:r>
      <w:r w:rsidRPr="000F24AE">
        <w:rPr>
          <w:i/>
          <w:iCs/>
          <w:lang w:val="en-IE"/>
        </w:rPr>
        <w:t xml:space="preserve"> in Warsaw (PL). </w:t>
      </w:r>
      <w:r w:rsidR="006E2001">
        <w:rPr>
          <w:i/>
          <w:iCs/>
          <w:lang w:val="en-IE"/>
        </w:rPr>
        <w:t>Finally, t</w:t>
      </w:r>
      <w:r w:rsidRPr="000F24AE">
        <w:rPr>
          <w:i/>
          <w:iCs/>
          <w:lang w:val="en-IE"/>
        </w:rPr>
        <w:t>he driver continues to Vilnius</w:t>
      </w:r>
      <w:r w:rsidR="006E2001">
        <w:rPr>
          <w:i/>
          <w:iCs/>
          <w:lang w:val="en-IE"/>
        </w:rPr>
        <w:t xml:space="preserve"> (LT)</w:t>
      </w:r>
      <w:r w:rsidRPr="000F24AE">
        <w:rPr>
          <w:i/>
          <w:iCs/>
          <w:lang w:val="en-IE"/>
        </w:rPr>
        <w:t xml:space="preserve"> where he</w:t>
      </w:r>
      <w:r w:rsidR="00B20D11">
        <w:rPr>
          <w:i/>
          <w:iCs/>
          <w:lang w:val="en-IE"/>
        </w:rPr>
        <w:t>/she</w:t>
      </w:r>
      <w:r w:rsidRPr="000F24AE">
        <w:rPr>
          <w:i/>
          <w:iCs/>
          <w:lang w:val="en-IE"/>
        </w:rPr>
        <w:t xml:space="preserve"> unloads</w:t>
      </w:r>
      <w:r w:rsidR="006E2001">
        <w:rPr>
          <w:i/>
          <w:iCs/>
          <w:lang w:val="en-IE"/>
        </w:rPr>
        <w:t xml:space="preserve"> the</w:t>
      </w:r>
      <w:r w:rsidRPr="000F24AE">
        <w:rPr>
          <w:i/>
          <w:iCs/>
          <w:lang w:val="en-IE"/>
        </w:rPr>
        <w:t xml:space="preserve"> </w:t>
      </w:r>
      <w:r w:rsidR="00D862E7">
        <w:rPr>
          <w:i/>
          <w:iCs/>
          <w:lang w:val="en-IE"/>
        </w:rPr>
        <w:t>goods loaded in Barcelona (ES)</w:t>
      </w:r>
      <w:r w:rsidRPr="000F24AE">
        <w:rPr>
          <w:i/>
          <w:iCs/>
          <w:lang w:val="en-IE"/>
        </w:rPr>
        <w:t xml:space="preserve">. </w:t>
      </w:r>
    </w:p>
    <w:p w14:paraId="368D16B9" w14:textId="77777777" w:rsidR="005F3F3B" w:rsidRPr="000F24AE" w:rsidRDefault="005F3F3B" w:rsidP="00A860C4">
      <w:pPr>
        <w:spacing w:after="0"/>
        <w:rPr>
          <w:i/>
        </w:rPr>
      </w:pPr>
    </w:p>
    <w:p w14:paraId="5DAD764C" w14:textId="77777777" w:rsidR="00675E75" w:rsidRDefault="005F3F3B" w:rsidP="00A860C4">
      <w:pPr>
        <w:spacing w:after="0"/>
        <w:jc w:val="center"/>
        <w:rPr>
          <w:color w:val="FF0000"/>
        </w:rPr>
      </w:pPr>
      <w:r w:rsidRPr="008F7CC3">
        <w:rPr>
          <w:noProof/>
          <w:color w:val="FF0000"/>
          <w:sz w:val="22"/>
          <w:szCs w:val="22"/>
        </w:rPr>
        <w:drawing>
          <wp:inline distT="0" distB="0" distL="0" distR="0" wp14:anchorId="7C4064D1" wp14:editId="28CA263F">
            <wp:extent cx="4899547" cy="42765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6401" cy="4282562"/>
                    </a:xfrm>
                    <a:prstGeom prst="rect">
                      <a:avLst/>
                    </a:prstGeom>
                    <a:noFill/>
                  </pic:spPr>
                </pic:pic>
              </a:graphicData>
            </a:graphic>
          </wp:inline>
        </w:drawing>
      </w:r>
    </w:p>
    <w:p w14:paraId="62A01933" w14:textId="77777777" w:rsidR="005F3F3B" w:rsidRDefault="005F3F3B" w:rsidP="00A860C4">
      <w:pPr>
        <w:spacing w:after="0"/>
        <w:rPr>
          <w:szCs w:val="24"/>
          <w:u w:val="single"/>
          <w:lang w:val="en-US"/>
        </w:rPr>
      </w:pPr>
    </w:p>
    <w:p w14:paraId="32F3A055" w14:textId="23F9F61F" w:rsidR="00C02825" w:rsidRPr="00C02825" w:rsidRDefault="001103DF" w:rsidP="00A860C4">
      <w:pPr>
        <w:spacing w:after="0"/>
        <w:rPr>
          <w:szCs w:val="24"/>
        </w:rPr>
      </w:pPr>
      <w:r>
        <w:rPr>
          <w:szCs w:val="24"/>
          <w:u w:val="single"/>
          <w:lang w:val="en-US"/>
        </w:rPr>
        <w:t>Conclusion</w:t>
      </w:r>
      <w:r w:rsidR="00C02825" w:rsidRPr="00C02825">
        <w:rPr>
          <w:szCs w:val="24"/>
          <w:lang w:val="en-US"/>
        </w:rPr>
        <w:t xml:space="preserve">: </w:t>
      </w:r>
      <w:r w:rsidR="00C02825" w:rsidRPr="00C02825">
        <w:rPr>
          <w:szCs w:val="24"/>
        </w:rPr>
        <w:t>The</w:t>
      </w:r>
      <w:r w:rsidR="000F24AE">
        <w:rPr>
          <w:szCs w:val="24"/>
        </w:rPr>
        <w:t xml:space="preserve"> driver performed </w:t>
      </w:r>
      <w:r w:rsidR="00C02825" w:rsidRPr="00C02825">
        <w:rPr>
          <w:szCs w:val="24"/>
        </w:rPr>
        <w:t>two bilateral transport operations with two additional activities</w:t>
      </w:r>
      <w:r w:rsidR="006E2001">
        <w:rPr>
          <w:szCs w:val="24"/>
        </w:rPr>
        <w:t>, each of them consisting in a</w:t>
      </w:r>
      <w:r w:rsidR="000F24AE">
        <w:rPr>
          <w:szCs w:val="24"/>
        </w:rPr>
        <w:t xml:space="preserve"> load</w:t>
      </w:r>
      <w:r w:rsidR="006E2001">
        <w:rPr>
          <w:szCs w:val="24"/>
        </w:rPr>
        <w:t xml:space="preserve">ing and </w:t>
      </w:r>
      <w:r w:rsidR="000F24AE">
        <w:rPr>
          <w:szCs w:val="24"/>
        </w:rPr>
        <w:t>unload</w:t>
      </w:r>
      <w:r w:rsidR="006E2001">
        <w:rPr>
          <w:szCs w:val="24"/>
        </w:rPr>
        <w:t>ing</w:t>
      </w:r>
      <w:r w:rsidR="000F24AE">
        <w:rPr>
          <w:szCs w:val="24"/>
        </w:rPr>
        <w:t xml:space="preserve"> </w:t>
      </w:r>
      <w:r w:rsidR="006E2001">
        <w:rPr>
          <w:szCs w:val="24"/>
        </w:rPr>
        <w:t xml:space="preserve">activity </w:t>
      </w:r>
      <w:r w:rsidR="000F24AE">
        <w:rPr>
          <w:szCs w:val="24"/>
        </w:rPr>
        <w:t>(cross-trade)</w:t>
      </w:r>
      <w:r w:rsidR="006E2001">
        <w:rPr>
          <w:szCs w:val="24"/>
        </w:rPr>
        <w:t>,</w:t>
      </w:r>
      <w:r w:rsidR="000F24AE">
        <w:rPr>
          <w:szCs w:val="24"/>
        </w:rPr>
        <w:t xml:space="preserve"> during the return bilateral operation. </w:t>
      </w:r>
      <w:r w:rsidR="00C02825" w:rsidRPr="00C02825">
        <w:rPr>
          <w:szCs w:val="24"/>
        </w:rPr>
        <w:t>The first bilateral operation was performed from LT to ES, with no additional activity. The second (return) bilateral operation was performed from ES to LT, with two exempt additional activities</w:t>
      </w:r>
      <w:r w:rsidR="000F24AE">
        <w:rPr>
          <w:szCs w:val="24"/>
        </w:rPr>
        <w:t xml:space="preserve"> (i.e. cross-trade</w:t>
      </w:r>
      <w:r w:rsidR="006E2001">
        <w:rPr>
          <w:szCs w:val="24"/>
        </w:rPr>
        <w:t xml:space="preserve"> operations between</w:t>
      </w:r>
      <w:r w:rsidR="000F24AE">
        <w:rPr>
          <w:szCs w:val="24"/>
        </w:rPr>
        <w:t xml:space="preserve"> FR-BE and DE-PL</w:t>
      </w:r>
      <w:r w:rsidR="006E2001">
        <w:rPr>
          <w:szCs w:val="24"/>
        </w:rPr>
        <w:t>, both of them consisting in an additional loading and unloading activity)</w:t>
      </w:r>
      <w:r w:rsidR="000F24AE">
        <w:rPr>
          <w:szCs w:val="24"/>
        </w:rPr>
        <w:t>. T</w:t>
      </w:r>
      <w:r w:rsidR="00C02825" w:rsidRPr="00C02825">
        <w:rPr>
          <w:szCs w:val="24"/>
        </w:rPr>
        <w:t>he driver was not subject to posting rules</w:t>
      </w:r>
      <w:r w:rsidR="006E2001">
        <w:rPr>
          <w:szCs w:val="24"/>
        </w:rPr>
        <w:t xml:space="preserve"> for the entire journey</w:t>
      </w:r>
      <w:r w:rsidR="00C02825" w:rsidRPr="00C02825">
        <w:rPr>
          <w:szCs w:val="24"/>
        </w:rPr>
        <w:t xml:space="preserve">. </w:t>
      </w:r>
    </w:p>
    <w:p w14:paraId="475A9872" w14:textId="3B5743D0" w:rsidR="00EE258B" w:rsidRDefault="00EE258B">
      <w:pPr>
        <w:spacing w:after="0"/>
        <w:jc w:val="left"/>
        <w:rPr>
          <w:color w:val="FF0000"/>
        </w:rPr>
      </w:pPr>
      <w:r>
        <w:rPr>
          <w:color w:val="FF0000"/>
        </w:rPr>
        <w:br w:type="page"/>
      </w:r>
    </w:p>
    <w:p w14:paraId="391CBF84" w14:textId="77777777" w:rsidR="001A7EB4" w:rsidRPr="008D0682" w:rsidRDefault="004E5E26" w:rsidP="00A860C4">
      <w:pPr>
        <w:pStyle w:val="Subject"/>
        <w:numPr>
          <w:ilvl w:val="0"/>
          <w:numId w:val="21"/>
        </w:numPr>
        <w:shd w:val="clear" w:color="auto" w:fill="E2EFD9" w:themeFill="accent6" w:themeFillTint="33"/>
        <w:spacing w:after="240"/>
        <w:jc w:val="both"/>
        <w:rPr>
          <w:b w:val="0"/>
          <w:i/>
          <w:lang w:val="en-US"/>
        </w:rPr>
      </w:pPr>
      <w:r w:rsidRPr="0056127A">
        <w:rPr>
          <w:i/>
          <w:lang w:val="en-US"/>
        </w:rPr>
        <w:lastRenderedPageBreak/>
        <w:t>In case of more than one additional activity carried out in the context of a bilateral</w:t>
      </w:r>
      <w:r w:rsidRPr="008D0682">
        <w:rPr>
          <w:i/>
          <w:lang w:val="en-US"/>
        </w:rPr>
        <w:t xml:space="preserve"> transport operation, which of those activities is exempt and which is subject to</w:t>
      </w:r>
      <w:r w:rsidR="00002441">
        <w:rPr>
          <w:i/>
          <w:lang w:val="en-US"/>
        </w:rPr>
        <w:t xml:space="preserve"> the</w:t>
      </w:r>
      <w:r w:rsidRPr="008D0682">
        <w:rPr>
          <w:i/>
          <w:lang w:val="en-US"/>
        </w:rPr>
        <w:t xml:space="preserve"> posting</w:t>
      </w:r>
      <w:r w:rsidR="00002441">
        <w:rPr>
          <w:i/>
          <w:lang w:val="en-US"/>
        </w:rPr>
        <w:t xml:space="preserve"> rules</w:t>
      </w:r>
      <w:r w:rsidRPr="008D0682">
        <w:rPr>
          <w:i/>
          <w:lang w:val="en-US"/>
        </w:rPr>
        <w:t>?</w:t>
      </w:r>
    </w:p>
    <w:p w14:paraId="1EEBFB5B" w14:textId="494FE28D" w:rsidR="00EF7D3A" w:rsidRPr="008F7CC3" w:rsidRDefault="00EF7D3A" w:rsidP="00A860C4">
      <w:pPr>
        <w:pStyle w:val="ContNum"/>
        <w:numPr>
          <w:ilvl w:val="0"/>
          <w:numId w:val="0"/>
        </w:numPr>
        <w:spacing w:after="0"/>
        <w:rPr>
          <w:sz w:val="22"/>
          <w:szCs w:val="22"/>
          <w:lang w:val="en-US"/>
        </w:rPr>
      </w:pPr>
      <w:r w:rsidRPr="008F7CC3">
        <w:rPr>
          <w:sz w:val="22"/>
          <w:szCs w:val="22"/>
          <w:lang w:val="en-US"/>
        </w:rPr>
        <w:t>W</w:t>
      </w:r>
      <w:r w:rsidR="006674A4" w:rsidRPr="008F7CC3">
        <w:rPr>
          <w:sz w:val="22"/>
          <w:szCs w:val="22"/>
          <w:lang w:val="en-US"/>
        </w:rPr>
        <w:t xml:space="preserve">here multiple </w:t>
      </w:r>
      <w:r w:rsidRPr="008F7CC3">
        <w:rPr>
          <w:sz w:val="22"/>
          <w:szCs w:val="22"/>
          <w:lang w:val="en-US"/>
        </w:rPr>
        <w:t>cross-trade operations</w:t>
      </w:r>
      <w:r w:rsidR="006674A4" w:rsidRPr="008F7CC3">
        <w:rPr>
          <w:sz w:val="22"/>
          <w:szCs w:val="22"/>
          <w:lang w:val="en-US"/>
        </w:rPr>
        <w:t xml:space="preserve"> are carried out</w:t>
      </w:r>
      <w:r w:rsidR="00371EC0" w:rsidRPr="008F7CC3">
        <w:rPr>
          <w:sz w:val="22"/>
          <w:szCs w:val="22"/>
          <w:lang w:val="en-US"/>
        </w:rPr>
        <w:t xml:space="preserve"> in the context of </w:t>
      </w:r>
      <w:r w:rsidR="00002441" w:rsidRPr="008F7CC3">
        <w:rPr>
          <w:sz w:val="22"/>
          <w:szCs w:val="22"/>
          <w:lang w:val="en-US"/>
        </w:rPr>
        <w:t xml:space="preserve">an </w:t>
      </w:r>
      <w:r w:rsidR="00371EC0" w:rsidRPr="008F7CC3">
        <w:rPr>
          <w:sz w:val="22"/>
          <w:szCs w:val="22"/>
          <w:lang w:val="en-US"/>
        </w:rPr>
        <w:t>ongoing bilateral operation</w:t>
      </w:r>
      <w:r w:rsidR="006674A4" w:rsidRPr="008F7CC3">
        <w:rPr>
          <w:sz w:val="22"/>
          <w:szCs w:val="22"/>
          <w:lang w:val="en-US"/>
        </w:rPr>
        <w:t xml:space="preserve">, the </w:t>
      </w:r>
      <w:r w:rsidR="006674A4" w:rsidRPr="008F7CC3">
        <w:rPr>
          <w:b/>
          <w:sz w:val="22"/>
          <w:szCs w:val="22"/>
          <w:lang w:val="en-US"/>
        </w:rPr>
        <w:t xml:space="preserve">first activity </w:t>
      </w:r>
      <w:r w:rsidRPr="008F7CC3">
        <w:rPr>
          <w:sz w:val="22"/>
          <w:szCs w:val="22"/>
          <w:lang w:val="en-US"/>
        </w:rPr>
        <w:t>(in</w:t>
      </w:r>
      <w:r w:rsidR="00002441" w:rsidRPr="008F7CC3">
        <w:rPr>
          <w:sz w:val="22"/>
          <w:szCs w:val="22"/>
          <w:lang w:val="en-US"/>
        </w:rPr>
        <w:t xml:space="preserve"> the</w:t>
      </w:r>
      <w:r w:rsidRPr="008F7CC3">
        <w:rPr>
          <w:sz w:val="22"/>
          <w:szCs w:val="22"/>
          <w:lang w:val="en-US"/>
        </w:rPr>
        <w:t xml:space="preserve"> case of </w:t>
      </w:r>
      <w:r w:rsidR="00002441" w:rsidRPr="008F7CC3">
        <w:rPr>
          <w:sz w:val="22"/>
          <w:szCs w:val="22"/>
          <w:lang w:val="en-US"/>
        </w:rPr>
        <w:t xml:space="preserve">the </w:t>
      </w:r>
      <w:r w:rsidRPr="008F7CC3">
        <w:rPr>
          <w:sz w:val="22"/>
          <w:szCs w:val="22"/>
          <w:lang w:val="en-US"/>
        </w:rPr>
        <w:t xml:space="preserve">1+1 </w:t>
      </w:r>
      <w:r w:rsidR="00D862E7" w:rsidRPr="008F7CC3">
        <w:rPr>
          <w:sz w:val="22"/>
          <w:szCs w:val="22"/>
          <w:lang w:val="en-US"/>
        </w:rPr>
        <w:t>rule</w:t>
      </w:r>
      <w:r w:rsidRPr="008F7CC3">
        <w:rPr>
          <w:sz w:val="22"/>
          <w:szCs w:val="22"/>
          <w:lang w:val="en-US"/>
        </w:rPr>
        <w:t>)</w:t>
      </w:r>
      <w:r w:rsidRPr="008F7CC3">
        <w:rPr>
          <w:b/>
          <w:sz w:val="22"/>
          <w:szCs w:val="22"/>
          <w:lang w:val="en-US"/>
        </w:rPr>
        <w:t xml:space="preserve"> </w:t>
      </w:r>
      <w:r w:rsidRPr="008F7CC3">
        <w:rPr>
          <w:sz w:val="22"/>
          <w:szCs w:val="22"/>
          <w:lang w:val="en-US"/>
        </w:rPr>
        <w:t xml:space="preserve">or </w:t>
      </w:r>
      <w:r w:rsidR="006674A4" w:rsidRPr="008F7CC3">
        <w:rPr>
          <w:sz w:val="22"/>
          <w:szCs w:val="22"/>
          <w:lang w:val="en-US"/>
        </w:rPr>
        <w:t>the</w:t>
      </w:r>
      <w:r w:rsidR="006674A4" w:rsidRPr="008F7CC3">
        <w:rPr>
          <w:b/>
          <w:sz w:val="22"/>
          <w:szCs w:val="22"/>
          <w:lang w:val="en-US"/>
        </w:rPr>
        <w:t xml:space="preserve"> first two activities</w:t>
      </w:r>
      <w:r w:rsidRPr="008F7CC3">
        <w:rPr>
          <w:b/>
          <w:sz w:val="22"/>
          <w:szCs w:val="22"/>
          <w:lang w:val="en-US"/>
        </w:rPr>
        <w:t xml:space="preserve"> </w:t>
      </w:r>
      <w:r w:rsidRPr="008F7CC3">
        <w:rPr>
          <w:sz w:val="22"/>
          <w:szCs w:val="22"/>
          <w:lang w:val="en-US"/>
        </w:rPr>
        <w:t>(in</w:t>
      </w:r>
      <w:r w:rsidR="00002441" w:rsidRPr="008F7CC3">
        <w:rPr>
          <w:sz w:val="22"/>
          <w:szCs w:val="22"/>
          <w:lang w:val="en-US"/>
        </w:rPr>
        <w:t xml:space="preserve"> the</w:t>
      </w:r>
      <w:r w:rsidRPr="008F7CC3">
        <w:rPr>
          <w:sz w:val="22"/>
          <w:szCs w:val="22"/>
          <w:lang w:val="en-US"/>
        </w:rPr>
        <w:t xml:space="preserve"> case of </w:t>
      </w:r>
      <w:r w:rsidR="00002441" w:rsidRPr="008F7CC3">
        <w:rPr>
          <w:sz w:val="22"/>
          <w:szCs w:val="22"/>
          <w:lang w:val="en-US"/>
        </w:rPr>
        <w:t xml:space="preserve">the </w:t>
      </w:r>
      <w:r w:rsidRPr="008F7CC3">
        <w:rPr>
          <w:sz w:val="22"/>
          <w:szCs w:val="22"/>
          <w:lang w:val="en-US"/>
        </w:rPr>
        <w:t xml:space="preserve">0+2 </w:t>
      </w:r>
      <w:r w:rsidR="00D862E7" w:rsidRPr="008F7CC3">
        <w:rPr>
          <w:sz w:val="22"/>
          <w:szCs w:val="22"/>
          <w:lang w:val="en-US"/>
        </w:rPr>
        <w:t>rule</w:t>
      </w:r>
      <w:r w:rsidRPr="008F7CC3">
        <w:rPr>
          <w:sz w:val="22"/>
          <w:szCs w:val="22"/>
          <w:lang w:val="en-US"/>
        </w:rPr>
        <w:t>)</w:t>
      </w:r>
      <w:r w:rsidR="006674A4" w:rsidRPr="008F7CC3">
        <w:rPr>
          <w:b/>
          <w:sz w:val="22"/>
          <w:szCs w:val="22"/>
          <w:lang w:val="en-US"/>
        </w:rPr>
        <w:t xml:space="preserve"> </w:t>
      </w:r>
      <w:r w:rsidRPr="008F7CC3">
        <w:rPr>
          <w:sz w:val="22"/>
          <w:szCs w:val="22"/>
          <w:lang w:val="en-US"/>
        </w:rPr>
        <w:t>are</w:t>
      </w:r>
      <w:r w:rsidRPr="008F7CC3">
        <w:rPr>
          <w:b/>
          <w:sz w:val="22"/>
          <w:szCs w:val="22"/>
          <w:lang w:val="en-US"/>
        </w:rPr>
        <w:t xml:space="preserve"> </w:t>
      </w:r>
      <w:r w:rsidR="006674A4" w:rsidRPr="008F7CC3">
        <w:rPr>
          <w:sz w:val="22"/>
          <w:szCs w:val="22"/>
          <w:lang w:val="en-US"/>
        </w:rPr>
        <w:t>exempted</w:t>
      </w:r>
      <w:r w:rsidRPr="008F7CC3">
        <w:rPr>
          <w:sz w:val="22"/>
          <w:szCs w:val="22"/>
          <w:lang w:val="en-US"/>
        </w:rPr>
        <w:t xml:space="preserve"> from posting rules</w:t>
      </w:r>
      <w:r w:rsidR="006674A4" w:rsidRPr="008F7CC3">
        <w:rPr>
          <w:sz w:val="22"/>
          <w:szCs w:val="22"/>
          <w:lang w:val="en-US"/>
        </w:rPr>
        <w:t>.</w:t>
      </w:r>
      <w:r w:rsidR="00002441" w:rsidRPr="008F7CC3">
        <w:rPr>
          <w:sz w:val="22"/>
          <w:szCs w:val="22"/>
          <w:lang w:val="en-US"/>
        </w:rPr>
        <w:t xml:space="preserve"> </w:t>
      </w:r>
      <w:r w:rsidR="00D862E7" w:rsidRPr="008F7CC3">
        <w:rPr>
          <w:sz w:val="22"/>
          <w:szCs w:val="22"/>
          <w:lang w:val="en-US"/>
        </w:rPr>
        <w:t>Hence</w:t>
      </w:r>
      <w:r w:rsidR="00002441" w:rsidRPr="008F7CC3">
        <w:rPr>
          <w:sz w:val="22"/>
          <w:szCs w:val="22"/>
          <w:lang w:val="en-US"/>
        </w:rPr>
        <w:t xml:space="preserve">, when the operator carries out a </w:t>
      </w:r>
      <w:r w:rsidR="00587E2B" w:rsidRPr="008F7CC3">
        <w:rPr>
          <w:sz w:val="22"/>
          <w:szCs w:val="22"/>
          <w:lang w:val="en-US"/>
        </w:rPr>
        <w:t xml:space="preserve">third </w:t>
      </w:r>
      <w:r w:rsidR="00002441" w:rsidRPr="008F7CC3">
        <w:rPr>
          <w:sz w:val="22"/>
          <w:szCs w:val="22"/>
          <w:lang w:val="en-US"/>
        </w:rPr>
        <w:t>additional activity (in the 1+1 scenario</w:t>
      </w:r>
      <w:r w:rsidR="00587E2B" w:rsidRPr="008F7CC3">
        <w:rPr>
          <w:sz w:val="22"/>
          <w:szCs w:val="22"/>
          <w:lang w:val="en-US"/>
        </w:rPr>
        <w:t xml:space="preserve"> or in the 0 + 2 scenario</w:t>
      </w:r>
      <w:r w:rsidR="00002441" w:rsidRPr="008F7CC3">
        <w:rPr>
          <w:sz w:val="22"/>
          <w:szCs w:val="22"/>
          <w:lang w:val="en-US"/>
        </w:rPr>
        <w:t>),</w:t>
      </w:r>
      <w:r w:rsidR="00D862E7" w:rsidRPr="008F7CC3">
        <w:rPr>
          <w:sz w:val="22"/>
          <w:szCs w:val="22"/>
          <w:lang w:val="en-US"/>
        </w:rPr>
        <w:t xml:space="preserve"> or more, </w:t>
      </w:r>
      <w:r w:rsidR="00002441" w:rsidRPr="008F7CC3">
        <w:rPr>
          <w:sz w:val="22"/>
          <w:szCs w:val="22"/>
          <w:lang w:val="en-US"/>
        </w:rPr>
        <w:t xml:space="preserve">such additional activities </w:t>
      </w:r>
      <w:r w:rsidR="00514DB2" w:rsidRPr="008F7CC3">
        <w:rPr>
          <w:sz w:val="22"/>
          <w:szCs w:val="22"/>
          <w:lang w:val="en-US"/>
        </w:rPr>
        <w:t xml:space="preserve">are no longer exempt, therefore </w:t>
      </w:r>
      <w:r w:rsidR="00002441" w:rsidRPr="008F7CC3">
        <w:rPr>
          <w:sz w:val="22"/>
          <w:szCs w:val="22"/>
          <w:lang w:val="en-US"/>
        </w:rPr>
        <w:t>fall</w:t>
      </w:r>
      <w:r w:rsidR="00514DB2" w:rsidRPr="008F7CC3">
        <w:rPr>
          <w:sz w:val="22"/>
          <w:szCs w:val="22"/>
          <w:lang w:val="en-US"/>
        </w:rPr>
        <w:t>ing</w:t>
      </w:r>
      <w:r w:rsidR="00002441" w:rsidRPr="008F7CC3">
        <w:rPr>
          <w:sz w:val="22"/>
          <w:szCs w:val="22"/>
          <w:lang w:val="en-US"/>
        </w:rPr>
        <w:t xml:space="preserve"> under the posting rules.</w:t>
      </w:r>
      <w:r w:rsidR="003E4408" w:rsidRPr="008F7CC3">
        <w:rPr>
          <w:sz w:val="22"/>
          <w:szCs w:val="22"/>
          <w:lang w:val="en-US"/>
        </w:rPr>
        <w:t xml:space="preserve"> </w:t>
      </w:r>
    </w:p>
    <w:p w14:paraId="207B110A" w14:textId="77777777" w:rsidR="00396B29" w:rsidRDefault="00396B29" w:rsidP="00A860C4">
      <w:pPr>
        <w:pStyle w:val="ContNum"/>
        <w:numPr>
          <w:ilvl w:val="0"/>
          <w:numId w:val="0"/>
        </w:numPr>
        <w:spacing w:after="0"/>
        <w:rPr>
          <w:lang w:val="en-US"/>
        </w:rPr>
      </w:pPr>
    </w:p>
    <w:p w14:paraId="2C497205" w14:textId="1993A284" w:rsidR="00EF7D3A" w:rsidRPr="008F7CC3" w:rsidRDefault="00EF7D3A" w:rsidP="00A860C4">
      <w:pPr>
        <w:pStyle w:val="ContNum"/>
        <w:numPr>
          <w:ilvl w:val="0"/>
          <w:numId w:val="0"/>
        </w:numPr>
        <w:spacing w:after="0"/>
        <w:rPr>
          <w:b/>
          <w:sz w:val="22"/>
          <w:szCs w:val="22"/>
          <w:lang w:val="en-US"/>
        </w:rPr>
      </w:pPr>
      <w:r w:rsidRPr="008F7CC3">
        <w:rPr>
          <w:b/>
          <w:sz w:val="22"/>
          <w:szCs w:val="22"/>
          <w:shd w:val="clear" w:color="auto" w:fill="F7CAAC" w:themeFill="accent2" w:themeFillTint="66"/>
          <w:lang w:val="en-US"/>
        </w:rPr>
        <w:t xml:space="preserve">Scenario </w:t>
      </w:r>
      <w:r w:rsidR="00A46159" w:rsidRPr="008F7CC3">
        <w:rPr>
          <w:b/>
          <w:sz w:val="22"/>
          <w:szCs w:val="22"/>
          <w:shd w:val="clear" w:color="auto" w:fill="F7CAAC" w:themeFill="accent2" w:themeFillTint="66"/>
          <w:lang w:val="en-US"/>
        </w:rPr>
        <w:t>9</w:t>
      </w:r>
      <w:r w:rsidR="00371EC0" w:rsidRPr="008F7CC3">
        <w:rPr>
          <w:b/>
          <w:sz w:val="22"/>
          <w:szCs w:val="22"/>
          <w:shd w:val="clear" w:color="auto" w:fill="F7CAAC" w:themeFill="accent2" w:themeFillTint="66"/>
          <w:lang w:val="en-US"/>
        </w:rPr>
        <w:t>:</w:t>
      </w:r>
      <w:r w:rsidR="00371EC0" w:rsidRPr="008F7CC3">
        <w:rPr>
          <w:b/>
          <w:sz w:val="22"/>
          <w:szCs w:val="22"/>
          <w:lang w:val="en-US"/>
        </w:rPr>
        <w:t xml:space="preserve"> bilateral operation with </w:t>
      </w:r>
      <w:r w:rsidR="00CF7152" w:rsidRPr="008F7CC3">
        <w:rPr>
          <w:b/>
          <w:sz w:val="22"/>
          <w:szCs w:val="22"/>
          <w:lang w:val="en-US"/>
        </w:rPr>
        <w:t>one</w:t>
      </w:r>
      <w:r w:rsidR="00371EC0" w:rsidRPr="008F7CC3">
        <w:rPr>
          <w:b/>
          <w:sz w:val="22"/>
          <w:szCs w:val="22"/>
          <w:lang w:val="en-US"/>
        </w:rPr>
        <w:t xml:space="preserve"> exempt cross-trade and </w:t>
      </w:r>
      <w:r w:rsidR="00CF7152" w:rsidRPr="008F7CC3">
        <w:rPr>
          <w:b/>
          <w:sz w:val="22"/>
          <w:szCs w:val="22"/>
          <w:lang w:val="en-US"/>
        </w:rPr>
        <w:t>one</w:t>
      </w:r>
      <w:r w:rsidR="00371EC0" w:rsidRPr="008F7CC3">
        <w:rPr>
          <w:b/>
          <w:sz w:val="22"/>
          <w:szCs w:val="22"/>
          <w:lang w:val="en-US"/>
        </w:rPr>
        <w:t xml:space="preserve"> non-exempt cross-trade</w:t>
      </w:r>
    </w:p>
    <w:p w14:paraId="18A7E4F0" w14:textId="1CC09333" w:rsidR="005F3F3B" w:rsidRPr="008F7CC3" w:rsidRDefault="00EF7D3A" w:rsidP="00A860C4">
      <w:pPr>
        <w:pStyle w:val="ContNum"/>
        <w:numPr>
          <w:ilvl w:val="0"/>
          <w:numId w:val="0"/>
        </w:numPr>
        <w:spacing w:after="0"/>
        <w:rPr>
          <w:i/>
          <w:sz w:val="22"/>
          <w:szCs w:val="22"/>
          <w:lang w:val="en-US"/>
        </w:rPr>
      </w:pPr>
      <w:r w:rsidRPr="008F7CC3">
        <w:rPr>
          <w:i/>
          <w:sz w:val="22"/>
          <w:szCs w:val="22"/>
          <w:lang w:val="en-US"/>
        </w:rPr>
        <w:t xml:space="preserve">A driver </w:t>
      </w:r>
      <w:r w:rsidR="00B20D11" w:rsidRPr="008F7CC3">
        <w:rPr>
          <w:i/>
          <w:sz w:val="22"/>
          <w:szCs w:val="22"/>
          <w:lang w:val="en-US"/>
        </w:rPr>
        <w:t xml:space="preserve">employed by a </w:t>
      </w:r>
      <w:r w:rsidR="00CF42FB" w:rsidRPr="008F7CC3">
        <w:rPr>
          <w:i/>
          <w:sz w:val="22"/>
          <w:szCs w:val="22"/>
          <w:lang w:val="en-US"/>
        </w:rPr>
        <w:t xml:space="preserve">company </w:t>
      </w:r>
      <w:r w:rsidR="00B20D11" w:rsidRPr="008F7CC3">
        <w:rPr>
          <w:i/>
          <w:sz w:val="22"/>
          <w:szCs w:val="22"/>
          <w:lang w:val="en-US"/>
        </w:rPr>
        <w:t>established</w:t>
      </w:r>
      <w:r w:rsidRPr="008F7CC3">
        <w:rPr>
          <w:i/>
          <w:sz w:val="22"/>
          <w:szCs w:val="22"/>
          <w:lang w:val="en-US"/>
        </w:rPr>
        <w:t xml:space="preserve"> in</w:t>
      </w:r>
      <w:r w:rsidR="00514DB2" w:rsidRPr="008F7CC3">
        <w:rPr>
          <w:i/>
          <w:sz w:val="22"/>
          <w:szCs w:val="22"/>
          <w:lang w:val="en-US"/>
        </w:rPr>
        <w:t xml:space="preserve"> Lithuania</w:t>
      </w:r>
      <w:r w:rsidRPr="008F7CC3">
        <w:rPr>
          <w:i/>
          <w:sz w:val="22"/>
          <w:szCs w:val="22"/>
          <w:lang w:val="en-US"/>
        </w:rPr>
        <w:t xml:space="preserve"> </w:t>
      </w:r>
      <w:r w:rsidR="00514DB2" w:rsidRPr="008F7CC3">
        <w:rPr>
          <w:i/>
          <w:sz w:val="22"/>
          <w:szCs w:val="22"/>
          <w:lang w:val="en-US"/>
        </w:rPr>
        <w:t>(</w:t>
      </w:r>
      <w:r w:rsidRPr="008F7CC3">
        <w:rPr>
          <w:i/>
          <w:sz w:val="22"/>
          <w:szCs w:val="22"/>
          <w:lang w:val="en-US"/>
        </w:rPr>
        <w:t>LT</w:t>
      </w:r>
      <w:r w:rsidR="00514DB2" w:rsidRPr="008F7CC3">
        <w:rPr>
          <w:i/>
          <w:sz w:val="22"/>
          <w:szCs w:val="22"/>
          <w:lang w:val="en-US"/>
        </w:rPr>
        <w:t>)</w:t>
      </w:r>
      <w:r w:rsidRPr="008F7CC3">
        <w:rPr>
          <w:i/>
          <w:sz w:val="22"/>
          <w:szCs w:val="22"/>
          <w:lang w:val="en-US"/>
        </w:rPr>
        <w:t xml:space="preserve"> loads </w:t>
      </w:r>
      <w:r w:rsidR="00514DB2" w:rsidRPr="008F7CC3">
        <w:rPr>
          <w:i/>
          <w:sz w:val="22"/>
          <w:szCs w:val="22"/>
          <w:lang w:val="en-US"/>
        </w:rPr>
        <w:t>½</w:t>
      </w:r>
      <w:r w:rsidRPr="008F7CC3">
        <w:rPr>
          <w:i/>
          <w:sz w:val="22"/>
          <w:szCs w:val="22"/>
          <w:lang w:val="en-US"/>
        </w:rPr>
        <w:t xml:space="preserve"> a truck with </w:t>
      </w:r>
      <w:r w:rsidR="00FB44DB" w:rsidRPr="008F7CC3">
        <w:rPr>
          <w:i/>
          <w:sz w:val="22"/>
          <w:szCs w:val="22"/>
          <w:lang w:val="en-US"/>
        </w:rPr>
        <w:t xml:space="preserve">goods </w:t>
      </w:r>
      <w:r w:rsidRPr="008F7CC3">
        <w:rPr>
          <w:i/>
          <w:sz w:val="22"/>
          <w:szCs w:val="22"/>
          <w:lang w:val="en-US"/>
        </w:rPr>
        <w:t xml:space="preserve">in Vilnius (LT), to be delivered to </w:t>
      </w:r>
      <w:r w:rsidR="00503E31" w:rsidRPr="008F7CC3">
        <w:rPr>
          <w:i/>
          <w:sz w:val="22"/>
          <w:szCs w:val="22"/>
          <w:lang w:val="en-US"/>
        </w:rPr>
        <w:t xml:space="preserve">Madrid </w:t>
      </w:r>
      <w:r w:rsidRPr="008F7CC3">
        <w:rPr>
          <w:i/>
          <w:sz w:val="22"/>
          <w:szCs w:val="22"/>
          <w:lang w:val="en-US"/>
        </w:rPr>
        <w:t>(</w:t>
      </w:r>
      <w:r w:rsidR="00503E31" w:rsidRPr="008F7CC3">
        <w:rPr>
          <w:i/>
          <w:sz w:val="22"/>
          <w:szCs w:val="22"/>
          <w:lang w:val="en-US"/>
        </w:rPr>
        <w:t>ES</w:t>
      </w:r>
      <w:r w:rsidRPr="008F7CC3">
        <w:rPr>
          <w:i/>
          <w:sz w:val="22"/>
          <w:szCs w:val="22"/>
          <w:lang w:val="en-US"/>
        </w:rPr>
        <w:t xml:space="preserve">). While driving to </w:t>
      </w:r>
      <w:r w:rsidR="00503E31" w:rsidRPr="008F7CC3">
        <w:rPr>
          <w:i/>
          <w:sz w:val="22"/>
          <w:szCs w:val="22"/>
          <w:lang w:val="en-US"/>
        </w:rPr>
        <w:t>Madrid</w:t>
      </w:r>
      <w:r w:rsidRPr="008F7CC3">
        <w:rPr>
          <w:i/>
          <w:sz w:val="22"/>
          <w:szCs w:val="22"/>
          <w:lang w:val="en-US"/>
        </w:rPr>
        <w:t xml:space="preserve">, the driver stops in Warsaw (PL) to load </w:t>
      </w:r>
      <w:r w:rsidR="00514DB2" w:rsidRPr="008F7CC3">
        <w:rPr>
          <w:i/>
          <w:sz w:val="22"/>
          <w:szCs w:val="22"/>
          <w:lang w:val="en-US"/>
        </w:rPr>
        <w:t>½</w:t>
      </w:r>
      <w:r w:rsidRPr="008F7CC3">
        <w:rPr>
          <w:i/>
          <w:sz w:val="22"/>
          <w:szCs w:val="22"/>
          <w:lang w:val="en-US"/>
        </w:rPr>
        <w:t xml:space="preserve"> a truck with </w:t>
      </w:r>
      <w:r w:rsidR="00FB44DB" w:rsidRPr="008F7CC3">
        <w:rPr>
          <w:i/>
          <w:sz w:val="22"/>
          <w:szCs w:val="22"/>
          <w:lang w:val="en-US"/>
        </w:rPr>
        <w:t xml:space="preserve">other goods </w:t>
      </w:r>
      <w:r w:rsidR="00B20D11" w:rsidRPr="008F7CC3">
        <w:rPr>
          <w:i/>
          <w:sz w:val="22"/>
          <w:szCs w:val="22"/>
          <w:lang w:val="en-US"/>
        </w:rPr>
        <w:t>to deliver them to</w:t>
      </w:r>
      <w:r w:rsidRPr="008F7CC3">
        <w:rPr>
          <w:i/>
          <w:sz w:val="22"/>
          <w:szCs w:val="22"/>
          <w:lang w:val="en-US"/>
        </w:rPr>
        <w:t xml:space="preserve">Berlin (DE). </w:t>
      </w:r>
      <w:r w:rsidR="00B20D11" w:rsidRPr="008F7CC3">
        <w:rPr>
          <w:i/>
          <w:sz w:val="22"/>
          <w:szCs w:val="22"/>
          <w:lang w:val="en-US"/>
        </w:rPr>
        <w:t>After unloading the goods from Warsaw in Berlin, t</w:t>
      </w:r>
      <w:r w:rsidRPr="008F7CC3">
        <w:rPr>
          <w:i/>
          <w:sz w:val="22"/>
          <w:szCs w:val="22"/>
          <w:lang w:val="en-US"/>
        </w:rPr>
        <w:t xml:space="preserve">he driver then loads ½ a truck with </w:t>
      </w:r>
      <w:r w:rsidR="00B20D11" w:rsidRPr="008F7CC3">
        <w:rPr>
          <w:i/>
          <w:sz w:val="22"/>
          <w:szCs w:val="22"/>
          <w:lang w:val="en-US"/>
        </w:rPr>
        <w:t xml:space="preserve">another type of </w:t>
      </w:r>
      <w:r w:rsidR="00FB44DB" w:rsidRPr="008F7CC3">
        <w:rPr>
          <w:i/>
          <w:sz w:val="22"/>
          <w:szCs w:val="22"/>
          <w:lang w:val="en-US"/>
        </w:rPr>
        <w:t xml:space="preserve">goods </w:t>
      </w:r>
      <w:r w:rsidRPr="008F7CC3">
        <w:rPr>
          <w:i/>
          <w:sz w:val="22"/>
          <w:szCs w:val="22"/>
          <w:lang w:val="en-US"/>
        </w:rPr>
        <w:t>in Berlin</w:t>
      </w:r>
      <w:r w:rsidR="00514DB2" w:rsidRPr="008F7CC3">
        <w:rPr>
          <w:i/>
          <w:sz w:val="22"/>
          <w:szCs w:val="22"/>
          <w:lang w:val="en-US"/>
        </w:rPr>
        <w:t xml:space="preserve"> (DE)</w:t>
      </w:r>
      <w:r w:rsidRPr="008F7CC3">
        <w:rPr>
          <w:i/>
          <w:sz w:val="22"/>
          <w:szCs w:val="22"/>
          <w:lang w:val="en-US"/>
        </w:rPr>
        <w:t xml:space="preserve"> and unloads them in Brussels (BE). Afterwards, the driver continues to </w:t>
      </w:r>
      <w:r w:rsidR="00503E31" w:rsidRPr="008F7CC3">
        <w:rPr>
          <w:i/>
          <w:sz w:val="22"/>
          <w:szCs w:val="22"/>
          <w:lang w:val="en-US"/>
        </w:rPr>
        <w:t xml:space="preserve">Madrid </w:t>
      </w:r>
      <w:r w:rsidRPr="008F7CC3">
        <w:rPr>
          <w:i/>
          <w:sz w:val="22"/>
          <w:szCs w:val="22"/>
          <w:lang w:val="en-US"/>
        </w:rPr>
        <w:t>(</w:t>
      </w:r>
      <w:r w:rsidR="00503E31" w:rsidRPr="008F7CC3">
        <w:rPr>
          <w:i/>
          <w:sz w:val="22"/>
          <w:szCs w:val="22"/>
          <w:lang w:val="en-US"/>
        </w:rPr>
        <w:t>ES</w:t>
      </w:r>
      <w:r w:rsidRPr="008F7CC3">
        <w:rPr>
          <w:i/>
          <w:sz w:val="22"/>
          <w:szCs w:val="22"/>
          <w:lang w:val="en-US"/>
        </w:rPr>
        <w:t xml:space="preserve">), </w:t>
      </w:r>
      <w:r w:rsidR="00FB44DB" w:rsidRPr="008F7CC3">
        <w:rPr>
          <w:i/>
          <w:sz w:val="22"/>
          <w:szCs w:val="22"/>
          <w:lang w:val="en-US"/>
        </w:rPr>
        <w:t>and</w:t>
      </w:r>
      <w:r w:rsidRPr="008F7CC3">
        <w:rPr>
          <w:i/>
          <w:sz w:val="22"/>
          <w:szCs w:val="22"/>
          <w:lang w:val="en-US"/>
        </w:rPr>
        <w:t xml:space="preserve"> unloads the </w:t>
      </w:r>
      <w:r w:rsidR="00FB44DB" w:rsidRPr="008F7CC3">
        <w:rPr>
          <w:i/>
          <w:sz w:val="22"/>
          <w:szCs w:val="22"/>
          <w:lang w:val="en-US"/>
        </w:rPr>
        <w:t>goods loaded in Vilnius (LT)</w:t>
      </w:r>
      <w:r w:rsidRPr="008F7CC3">
        <w:rPr>
          <w:i/>
          <w:sz w:val="22"/>
          <w:szCs w:val="22"/>
          <w:lang w:val="en-US"/>
        </w:rPr>
        <w:t>.</w:t>
      </w:r>
    </w:p>
    <w:p w14:paraId="7C068AB9" w14:textId="77777777" w:rsidR="005F3F3B" w:rsidRDefault="005F3F3B" w:rsidP="00A860C4">
      <w:pPr>
        <w:pStyle w:val="ContNum"/>
        <w:numPr>
          <w:ilvl w:val="0"/>
          <w:numId w:val="0"/>
        </w:numPr>
        <w:spacing w:after="0"/>
        <w:jc w:val="center"/>
        <w:rPr>
          <w:i/>
          <w:lang w:val="en-US"/>
        </w:rPr>
      </w:pPr>
      <w:r w:rsidRPr="008F7CC3">
        <w:rPr>
          <w:i/>
          <w:noProof/>
          <w:sz w:val="22"/>
          <w:szCs w:val="22"/>
        </w:rPr>
        <w:drawing>
          <wp:inline distT="0" distB="0" distL="0" distR="0" wp14:anchorId="3F5318D9" wp14:editId="71ED04E9">
            <wp:extent cx="4786429" cy="424239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7366" cy="4269812"/>
                    </a:xfrm>
                    <a:prstGeom prst="rect">
                      <a:avLst/>
                    </a:prstGeom>
                    <a:noFill/>
                  </pic:spPr>
                </pic:pic>
              </a:graphicData>
            </a:graphic>
          </wp:inline>
        </w:drawing>
      </w:r>
    </w:p>
    <w:p w14:paraId="3245F9C9" w14:textId="4D03DE15" w:rsidR="00EE258B" w:rsidRDefault="00B97578" w:rsidP="00A860C4">
      <w:pPr>
        <w:pStyle w:val="ContNum"/>
        <w:numPr>
          <w:ilvl w:val="0"/>
          <w:numId w:val="0"/>
        </w:numPr>
        <w:spacing w:after="0"/>
        <w:rPr>
          <w:sz w:val="22"/>
          <w:szCs w:val="22"/>
          <w:lang w:val="en-IE"/>
        </w:rPr>
      </w:pPr>
      <w:r w:rsidRPr="008F7CC3">
        <w:rPr>
          <w:sz w:val="22"/>
          <w:szCs w:val="22"/>
          <w:u w:val="single"/>
        </w:rPr>
        <w:t>Conclusion</w:t>
      </w:r>
      <w:r w:rsidR="00EF7D3A" w:rsidRPr="008F7CC3">
        <w:rPr>
          <w:sz w:val="22"/>
          <w:szCs w:val="22"/>
        </w:rPr>
        <w:t xml:space="preserve">: The driver performed one bilateral transport operation </w:t>
      </w:r>
      <w:r w:rsidRPr="008F7CC3">
        <w:rPr>
          <w:sz w:val="22"/>
          <w:szCs w:val="22"/>
        </w:rPr>
        <w:t xml:space="preserve">(from LT to </w:t>
      </w:r>
      <w:r w:rsidR="00503E31" w:rsidRPr="008F7CC3">
        <w:rPr>
          <w:sz w:val="22"/>
          <w:szCs w:val="22"/>
        </w:rPr>
        <w:t>ES</w:t>
      </w:r>
      <w:r w:rsidRPr="008F7CC3">
        <w:rPr>
          <w:sz w:val="22"/>
          <w:szCs w:val="22"/>
        </w:rPr>
        <w:t xml:space="preserve">) and two </w:t>
      </w:r>
      <w:r w:rsidR="00514DB2" w:rsidRPr="008F7CC3">
        <w:rPr>
          <w:sz w:val="22"/>
          <w:szCs w:val="22"/>
        </w:rPr>
        <w:t>additional activities of loading and unloading (</w:t>
      </w:r>
      <w:r w:rsidRPr="008F7CC3">
        <w:rPr>
          <w:sz w:val="22"/>
          <w:szCs w:val="22"/>
        </w:rPr>
        <w:t>cross-trade operations</w:t>
      </w:r>
      <w:r w:rsidR="00514DB2" w:rsidRPr="008F7CC3">
        <w:rPr>
          <w:sz w:val="22"/>
          <w:szCs w:val="22"/>
        </w:rPr>
        <w:t>)</w:t>
      </w:r>
      <w:r w:rsidR="00CF7152" w:rsidRPr="008F7CC3">
        <w:rPr>
          <w:sz w:val="22"/>
          <w:szCs w:val="22"/>
        </w:rPr>
        <w:t xml:space="preserve"> during this bilateral operation</w:t>
      </w:r>
      <w:r w:rsidRPr="008F7CC3">
        <w:rPr>
          <w:sz w:val="22"/>
          <w:szCs w:val="22"/>
        </w:rPr>
        <w:t xml:space="preserve">. </w:t>
      </w:r>
      <w:r w:rsidR="00EF7D3A" w:rsidRPr="008F7CC3">
        <w:rPr>
          <w:sz w:val="22"/>
          <w:szCs w:val="22"/>
        </w:rPr>
        <w:t xml:space="preserve">The first </w:t>
      </w:r>
      <w:r w:rsidR="0083132E" w:rsidRPr="008F7CC3">
        <w:rPr>
          <w:sz w:val="22"/>
          <w:szCs w:val="22"/>
        </w:rPr>
        <w:t xml:space="preserve">additional activity </w:t>
      </w:r>
      <w:r w:rsidR="00EF7D3A" w:rsidRPr="008F7CC3">
        <w:rPr>
          <w:sz w:val="22"/>
          <w:szCs w:val="22"/>
        </w:rPr>
        <w:t xml:space="preserve">of loading </w:t>
      </w:r>
      <w:r w:rsidR="00082FF8" w:rsidRPr="008F7CC3">
        <w:rPr>
          <w:sz w:val="22"/>
          <w:szCs w:val="22"/>
        </w:rPr>
        <w:t xml:space="preserve">goods </w:t>
      </w:r>
      <w:r w:rsidR="00EF7D3A" w:rsidRPr="008F7CC3">
        <w:rPr>
          <w:sz w:val="22"/>
          <w:szCs w:val="22"/>
        </w:rPr>
        <w:t xml:space="preserve">in </w:t>
      </w:r>
      <w:r w:rsidR="00FB44DB" w:rsidRPr="008F7CC3">
        <w:rPr>
          <w:sz w:val="22"/>
          <w:szCs w:val="22"/>
        </w:rPr>
        <w:t xml:space="preserve">PL </w:t>
      </w:r>
      <w:r w:rsidR="00EF7D3A" w:rsidRPr="008F7CC3">
        <w:rPr>
          <w:sz w:val="22"/>
          <w:szCs w:val="22"/>
        </w:rPr>
        <w:t xml:space="preserve">and unloading </w:t>
      </w:r>
      <w:r w:rsidR="00587E2B" w:rsidRPr="008F7CC3">
        <w:rPr>
          <w:sz w:val="22"/>
          <w:szCs w:val="22"/>
        </w:rPr>
        <w:t xml:space="preserve">them </w:t>
      </w:r>
      <w:r w:rsidR="00EF7D3A" w:rsidRPr="008F7CC3">
        <w:rPr>
          <w:sz w:val="22"/>
          <w:szCs w:val="22"/>
        </w:rPr>
        <w:t xml:space="preserve">in </w:t>
      </w:r>
      <w:r w:rsidR="00FB44DB" w:rsidRPr="008F7CC3">
        <w:rPr>
          <w:sz w:val="22"/>
          <w:szCs w:val="22"/>
        </w:rPr>
        <w:t xml:space="preserve">DE </w:t>
      </w:r>
      <w:r w:rsidR="00EF7D3A" w:rsidRPr="008F7CC3">
        <w:rPr>
          <w:sz w:val="22"/>
          <w:szCs w:val="22"/>
        </w:rPr>
        <w:t xml:space="preserve">is exempt from posting rules, while the second additional activity of loading </w:t>
      </w:r>
      <w:r w:rsidR="00082FF8" w:rsidRPr="008F7CC3">
        <w:rPr>
          <w:sz w:val="22"/>
          <w:szCs w:val="22"/>
        </w:rPr>
        <w:t xml:space="preserve">goods </w:t>
      </w:r>
      <w:r w:rsidR="00EF7D3A" w:rsidRPr="008F7CC3">
        <w:rPr>
          <w:sz w:val="22"/>
          <w:szCs w:val="22"/>
        </w:rPr>
        <w:t xml:space="preserve">in </w:t>
      </w:r>
      <w:r w:rsidR="00FB44DB" w:rsidRPr="008F7CC3">
        <w:rPr>
          <w:sz w:val="22"/>
          <w:szCs w:val="22"/>
        </w:rPr>
        <w:t xml:space="preserve">DE </w:t>
      </w:r>
      <w:r w:rsidR="00EF7D3A" w:rsidRPr="008F7CC3">
        <w:rPr>
          <w:sz w:val="22"/>
          <w:szCs w:val="22"/>
        </w:rPr>
        <w:t xml:space="preserve">and unloading them in </w:t>
      </w:r>
      <w:r w:rsidR="00FB44DB" w:rsidRPr="008F7CC3">
        <w:rPr>
          <w:sz w:val="22"/>
          <w:szCs w:val="22"/>
        </w:rPr>
        <w:t xml:space="preserve">BE </w:t>
      </w:r>
      <w:r w:rsidR="00EF7D3A" w:rsidRPr="008F7CC3">
        <w:rPr>
          <w:sz w:val="22"/>
          <w:szCs w:val="22"/>
        </w:rPr>
        <w:t>falls within the posting rules</w:t>
      </w:r>
      <w:r w:rsidR="00514DB2" w:rsidRPr="008F7CC3">
        <w:rPr>
          <w:sz w:val="22"/>
          <w:szCs w:val="22"/>
        </w:rPr>
        <w:t>. This is due to the fact that</w:t>
      </w:r>
      <w:r w:rsidR="00EF7D3A" w:rsidRPr="008F7CC3">
        <w:rPr>
          <w:sz w:val="22"/>
          <w:szCs w:val="22"/>
        </w:rPr>
        <w:t xml:space="preserve"> the driver has already used the possibility for one exempt additional activity of loading and unloading. </w:t>
      </w:r>
      <w:r w:rsidR="00EF7D3A" w:rsidRPr="008F7CC3">
        <w:rPr>
          <w:sz w:val="22"/>
          <w:szCs w:val="22"/>
          <w:lang w:val="en-US"/>
        </w:rPr>
        <w:t xml:space="preserve">The </w:t>
      </w:r>
      <w:r w:rsidR="00EF7D3A" w:rsidRPr="008F7CC3">
        <w:rPr>
          <w:bCs/>
          <w:sz w:val="22"/>
          <w:szCs w:val="22"/>
          <w:lang w:val="en-US"/>
        </w:rPr>
        <w:t xml:space="preserve">posting situation starts </w:t>
      </w:r>
      <w:r w:rsidR="00EF7D3A" w:rsidRPr="008F7CC3">
        <w:rPr>
          <w:sz w:val="22"/>
          <w:szCs w:val="22"/>
          <w:lang w:val="en-US"/>
        </w:rPr>
        <w:t xml:space="preserve">applying </w:t>
      </w:r>
      <w:r w:rsidR="00587E2B" w:rsidRPr="008F7CC3">
        <w:rPr>
          <w:bCs/>
          <w:sz w:val="22"/>
          <w:szCs w:val="22"/>
          <w:lang w:val="en-US"/>
        </w:rPr>
        <w:t>with</w:t>
      </w:r>
      <w:r w:rsidR="00587E2B" w:rsidRPr="008F7CC3">
        <w:rPr>
          <w:sz w:val="22"/>
          <w:szCs w:val="22"/>
          <w:lang w:val="en-US"/>
        </w:rPr>
        <w:t xml:space="preserve"> </w:t>
      </w:r>
      <w:r w:rsidR="00EF7D3A" w:rsidRPr="008F7CC3">
        <w:rPr>
          <w:sz w:val="22"/>
          <w:szCs w:val="22"/>
          <w:lang w:val="en-US"/>
        </w:rPr>
        <w:t>load</w:t>
      </w:r>
      <w:r w:rsidR="00371EC0" w:rsidRPr="008F7CC3">
        <w:rPr>
          <w:sz w:val="22"/>
          <w:szCs w:val="22"/>
          <w:lang w:val="en-US"/>
        </w:rPr>
        <w:t xml:space="preserve">ing </w:t>
      </w:r>
      <w:r w:rsidR="00082FF8" w:rsidRPr="008F7CC3">
        <w:rPr>
          <w:sz w:val="22"/>
          <w:szCs w:val="22"/>
          <w:lang w:val="en-US"/>
        </w:rPr>
        <w:t xml:space="preserve">goods </w:t>
      </w:r>
      <w:r w:rsidR="00EF7D3A" w:rsidRPr="008F7CC3">
        <w:rPr>
          <w:sz w:val="22"/>
          <w:szCs w:val="22"/>
          <w:lang w:val="en-US"/>
        </w:rPr>
        <w:t>in Berlin (DE) and it ends when</w:t>
      </w:r>
      <w:r w:rsidR="00514DB2" w:rsidRPr="008F7CC3">
        <w:rPr>
          <w:sz w:val="22"/>
          <w:szCs w:val="22"/>
          <w:lang w:val="en-US"/>
        </w:rPr>
        <w:t xml:space="preserve"> th</w:t>
      </w:r>
      <w:r w:rsidR="00082FF8" w:rsidRPr="008F7CC3">
        <w:rPr>
          <w:sz w:val="22"/>
          <w:szCs w:val="22"/>
          <w:lang w:val="en-US"/>
        </w:rPr>
        <w:t>os</w:t>
      </w:r>
      <w:r w:rsidR="00514DB2" w:rsidRPr="008F7CC3">
        <w:rPr>
          <w:sz w:val="22"/>
          <w:szCs w:val="22"/>
          <w:lang w:val="en-US"/>
        </w:rPr>
        <w:t xml:space="preserve">e </w:t>
      </w:r>
      <w:r w:rsidR="00082FF8" w:rsidRPr="008F7CC3">
        <w:rPr>
          <w:sz w:val="22"/>
          <w:szCs w:val="22"/>
          <w:lang w:val="en-US"/>
        </w:rPr>
        <w:t>goods</w:t>
      </w:r>
      <w:r w:rsidR="00514DB2" w:rsidRPr="008F7CC3">
        <w:rPr>
          <w:sz w:val="22"/>
          <w:szCs w:val="22"/>
          <w:lang w:val="en-US"/>
        </w:rPr>
        <w:t xml:space="preserve"> are</w:t>
      </w:r>
      <w:r w:rsidR="00EF7D3A" w:rsidRPr="008F7CC3">
        <w:rPr>
          <w:sz w:val="22"/>
          <w:szCs w:val="22"/>
          <w:lang w:val="en-US"/>
        </w:rPr>
        <w:t xml:space="preserve"> unload</w:t>
      </w:r>
      <w:r w:rsidR="00514DB2" w:rsidRPr="008F7CC3">
        <w:rPr>
          <w:sz w:val="22"/>
          <w:szCs w:val="22"/>
          <w:lang w:val="en-US"/>
        </w:rPr>
        <w:t>ed</w:t>
      </w:r>
      <w:r w:rsidR="00371EC0" w:rsidRPr="008F7CC3">
        <w:rPr>
          <w:sz w:val="22"/>
          <w:szCs w:val="22"/>
          <w:lang w:val="en-US"/>
        </w:rPr>
        <w:t xml:space="preserve"> </w:t>
      </w:r>
      <w:r w:rsidR="00EF7D3A" w:rsidRPr="008F7CC3">
        <w:rPr>
          <w:sz w:val="22"/>
          <w:szCs w:val="22"/>
          <w:lang w:val="en-US"/>
        </w:rPr>
        <w:t>in Brussels</w:t>
      </w:r>
      <w:r w:rsidR="00371EC0" w:rsidRPr="008F7CC3">
        <w:rPr>
          <w:sz w:val="22"/>
          <w:szCs w:val="22"/>
          <w:lang w:val="en-US"/>
        </w:rPr>
        <w:t xml:space="preserve"> (BE)</w:t>
      </w:r>
      <w:r w:rsidR="00514DB2" w:rsidRPr="008F7CC3">
        <w:rPr>
          <w:sz w:val="22"/>
          <w:szCs w:val="22"/>
          <w:lang w:val="en-US"/>
        </w:rPr>
        <w:t xml:space="preserve"> – as the driver then resumes the bilateral operation exempted from posting rules</w:t>
      </w:r>
      <w:r w:rsidR="00EF7D3A" w:rsidRPr="008F7CC3">
        <w:rPr>
          <w:sz w:val="22"/>
          <w:szCs w:val="22"/>
          <w:lang w:val="en-IE"/>
        </w:rPr>
        <w:t xml:space="preserve">. </w:t>
      </w:r>
      <w:r w:rsidR="00371EC0" w:rsidRPr="008F7CC3">
        <w:rPr>
          <w:sz w:val="22"/>
          <w:szCs w:val="22"/>
          <w:lang w:val="en-IE"/>
        </w:rPr>
        <w:t>Hence, the driver is considered posted to DE from the moment of l</w:t>
      </w:r>
      <w:r w:rsidR="00C60071" w:rsidRPr="008F7CC3">
        <w:rPr>
          <w:sz w:val="22"/>
          <w:szCs w:val="22"/>
          <w:lang w:val="en-IE"/>
        </w:rPr>
        <w:t>o</w:t>
      </w:r>
      <w:r w:rsidR="00371EC0" w:rsidRPr="008F7CC3">
        <w:rPr>
          <w:sz w:val="22"/>
          <w:szCs w:val="22"/>
          <w:lang w:val="en-IE"/>
        </w:rPr>
        <w:t xml:space="preserve">ading goods </w:t>
      </w:r>
      <w:r w:rsidR="00C60071" w:rsidRPr="008F7CC3">
        <w:rPr>
          <w:sz w:val="22"/>
          <w:szCs w:val="22"/>
          <w:lang w:val="en-IE"/>
        </w:rPr>
        <w:t xml:space="preserve">in Berlin </w:t>
      </w:r>
      <w:r w:rsidR="00371EC0" w:rsidRPr="008F7CC3">
        <w:rPr>
          <w:sz w:val="22"/>
          <w:szCs w:val="22"/>
          <w:lang w:val="en-IE"/>
        </w:rPr>
        <w:t xml:space="preserve">and ends </w:t>
      </w:r>
      <w:r w:rsidR="00EF7D3A" w:rsidRPr="008F7CC3">
        <w:rPr>
          <w:sz w:val="22"/>
          <w:szCs w:val="22"/>
          <w:lang w:val="en-IE"/>
        </w:rPr>
        <w:t xml:space="preserve">when </w:t>
      </w:r>
      <w:r w:rsidR="00371EC0" w:rsidRPr="008F7CC3">
        <w:rPr>
          <w:sz w:val="22"/>
          <w:szCs w:val="22"/>
          <w:lang w:val="en-IE"/>
        </w:rPr>
        <w:t>he</w:t>
      </w:r>
      <w:r w:rsidR="00587E2B" w:rsidRPr="008F7CC3">
        <w:rPr>
          <w:sz w:val="22"/>
          <w:szCs w:val="22"/>
          <w:lang w:val="en-IE"/>
        </w:rPr>
        <w:t>/she</w:t>
      </w:r>
      <w:r w:rsidR="00371EC0" w:rsidRPr="008F7CC3">
        <w:rPr>
          <w:sz w:val="22"/>
          <w:szCs w:val="22"/>
          <w:lang w:val="en-IE"/>
        </w:rPr>
        <w:t xml:space="preserve"> leaves </w:t>
      </w:r>
      <w:r w:rsidR="00EF7D3A" w:rsidRPr="008F7CC3">
        <w:rPr>
          <w:sz w:val="22"/>
          <w:szCs w:val="22"/>
          <w:lang w:val="en-IE"/>
        </w:rPr>
        <w:t>DE territory</w:t>
      </w:r>
      <w:r w:rsidR="00371EC0" w:rsidRPr="008F7CC3">
        <w:rPr>
          <w:sz w:val="22"/>
          <w:szCs w:val="22"/>
          <w:lang w:val="en-IE"/>
        </w:rPr>
        <w:t xml:space="preserve">. Then the driver is considered posted to BE from entry </w:t>
      </w:r>
      <w:r w:rsidR="00CF7152" w:rsidRPr="008F7CC3">
        <w:rPr>
          <w:sz w:val="22"/>
          <w:szCs w:val="22"/>
          <w:lang w:val="en-IE"/>
        </w:rPr>
        <w:t xml:space="preserve">to the </w:t>
      </w:r>
      <w:r w:rsidR="00371EC0" w:rsidRPr="008F7CC3">
        <w:rPr>
          <w:sz w:val="22"/>
          <w:szCs w:val="22"/>
          <w:lang w:val="en-IE"/>
        </w:rPr>
        <w:t>BE territory until unloading</w:t>
      </w:r>
      <w:r w:rsidR="00514DB2" w:rsidRPr="008F7CC3">
        <w:rPr>
          <w:sz w:val="22"/>
          <w:szCs w:val="22"/>
          <w:lang w:val="en-IE"/>
        </w:rPr>
        <w:t xml:space="preserve"> the</w:t>
      </w:r>
      <w:r w:rsidR="00371EC0" w:rsidRPr="008F7CC3">
        <w:rPr>
          <w:sz w:val="22"/>
          <w:szCs w:val="22"/>
          <w:lang w:val="en-IE"/>
        </w:rPr>
        <w:t xml:space="preserve"> goods in Brussels. After unloading</w:t>
      </w:r>
      <w:r w:rsidR="00514DB2" w:rsidRPr="008F7CC3">
        <w:rPr>
          <w:sz w:val="22"/>
          <w:szCs w:val="22"/>
          <w:lang w:val="en-IE"/>
        </w:rPr>
        <w:t xml:space="preserve"> the</w:t>
      </w:r>
      <w:r w:rsidR="00371EC0" w:rsidRPr="008F7CC3">
        <w:rPr>
          <w:sz w:val="22"/>
          <w:szCs w:val="22"/>
          <w:lang w:val="en-IE"/>
        </w:rPr>
        <w:t xml:space="preserve"> goods in Brussels, the driver </w:t>
      </w:r>
      <w:r w:rsidR="00514DB2" w:rsidRPr="008F7CC3">
        <w:rPr>
          <w:sz w:val="22"/>
          <w:szCs w:val="22"/>
          <w:lang w:val="en-IE"/>
        </w:rPr>
        <w:t>resumes the</w:t>
      </w:r>
      <w:r w:rsidR="00371EC0" w:rsidRPr="008F7CC3">
        <w:rPr>
          <w:sz w:val="22"/>
          <w:szCs w:val="22"/>
          <w:lang w:val="en-IE"/>
        </w:rPr>
        <w:t xml:space="preserve"> bilateral </w:t>
      </w:r>
      <w:r w:rsidR="003453FC" w:rsidRPr="008F7CC3">
        <w:rPr>
          <w:sz w:val="22"/>
          <w:szCs w:val="22"/>
          <w:lang w:val="en-IE"/>
        </w:rPr>
        <w:t xml:space="preserve">operation, </w:t>
      </w:r>
      <w:r w:rsidR="00371EC0" w:rsidRPr="008F7CC3">
        <w:rPr>
          <w:sz w:val="22"/>
          <w:szCs w:val="22"/>
          <w:lang w:val="en-IE"/>
        </w:rPr>
        <w:t xml:space="preserve">which is exempt from </w:t>
      </w:r>
      <w:r w:rsidR="00514DB2" w:rsidRPr="008F7CC3">
        <w:rPr>
          <w:sz w:val="22"/>
          <w:szCs w:val="22"/>
          <w:lang w:val="en-IE"/>
        </w:rPr>
        <w:t xml:space="preserve">the </w:t>
      </w:r>
      <w:r w:rsidR="00371EC0" w:rsidRPr="008F7CC3">
        <w:rPr>
          <w:sz w:val="22"/>
          <w:szCs w:val="22"/>
          <w:lang w:val="en-IE"/>
        </w:rPr>
        <w:t xml:space="preserve">posting rules. </w:t>
      </w:r>
    </w:p>
    <w:p w14:paraId="445F3715" w14:textId="70AFF697" w:rsidR="00434517" w:rsidRPr="00434517" w:rsidRDefault="00434517" w:rsidP="008F7CC3">
      <w:pPr>
        <w:pStyle w:val="ContNum"/>
        <w:numPr>
          <w:ilvl w:val="0"/>
          <w:numId w:val="25"/>
        </w:numPr>
        <w:shd w:val="clear" w:color="auto" w:fill="B4C6E7" w:themeFill="accent5" w:themeFillTint="66"/>
        <w:spacing w:after="0"/>
        <w:jc w:val="center"/>
        <w:rPr>
          <w:b/>
          <w:lang w:val="en-US"/>
        </w:rPr>
      </w:pPr>
      <w:r w:rsidRPr="00434517">
        <w:rPr>
          <w:b/>
          <w:lang w:val="en-US"/>
        </w:rPr>
        <w:lastRenderedPageBreak/>
        <w:t>CABOTAGE</w:t>
      </w:r>
    </w:p>
    <w:p w14:paraId="13D10AE1" w14:textId="77777777" w:rsidR="00434517" w:rsidRDefault="00434517" w:rsidP="0040186D">
      <w:pPr>
        <w:pStyle w:val="ContNum"/>
        <w:numPr>
          <w:ilvl w:val="0"/>
          <w:numId w:val="0"/>
        </w:numPr>
        <w:spacing w:after="0"/>
        <w:rPr>
          <w:lang w:val="en-US"/>
        </w:rPr>
      </w:pPr>
    </w:p>
    <w:p w14:paraId="559B22F1" w14:textId="3CE7A70D" w:rsidR="001103DF" w:rsidRPr="008F7CC3" w:rsidRDefault="001103DF" w:rsidP="0040186D">
      <w:pPr>
        <w:spacing w:after="0"/>
        <w:rPr>
          <w:b/>
          <w:sz w:val="22"/>
          <w:szCs w:val="22"/>
        </w:rPr>
      </w:pPr>
      <w:r w:rsidRPr="008F7CC3">
        <w:rPr>
          <w:b/>
          <w:sz w:val="22"/>
          <w:szCs w:val="22"/>
          <w:shd w:val="clear" w:color="auto" w:fill="F7CAAC" w:themeFill="accent2" w:themeFillTint="66"/>
        </w:rPr>
        <w:t xml:space="preserve">Scenario </w:t>
      </w:r>
      <w:r w:rsidR="00A46159" w:rsidRPr="008F7CC3">
        <w:rPr>
          <w:b/>
          <w:sz w:val="22"/>
          <w:szCs w:val="22"/>
          <w:shd w:val="clear" w:color="auto" w:fill="F7CAAC" w:themeFill="accent2" w:themeFillTint="66"/>
        </w:rPr>
        <w:t>10</w:t>
      </w:r>
      <w:r w:rsidR="003453FC" w:rsidRPr="008F7CC3">
        <w:rPr>
          <w:b/>
          <w:sz w:val="22"/>
          <w:szCs w:val="22"/>
        </w:rPr>
        <w:t xml:space="preserve">: </w:t>
      </w:r>
      <w:r w:rsidR="00CF7152" w:rsidRPr="008F7CC3">
        <w:rPr>
          <w:b/>
          <w:sz w:val="22"/>
          <w:szCs w:val="22"/>
        </w:rPr>
        <w:t>Two</w:t>
      </w:r>
      <w:r w:rsidR="003453FC" w:rsidRPr="008F7CC3">
        <w:rPr>
          <w:b/>
          <w:sz w:val="22"/>
          <w:szCs w:val="22"/>
        </w:rPr>
        <w:t xml:space="preserve"> bilateral operations + cabotage </w:t>
      </w:r>
    </w:p>
    <w:p w14:paraId="3B986326" w14:textId="7E4A917B" w:rsidR="005778D9" w:rsidRPr="008F7CC3" w:rsidRDefault="001103DF" w:rsidP="0040186D">
      <w:pPr>
        <w:pStyle w:val="ContNum"/>
        <w:numPr>
          <w:ilvl w:val="0"/>
          <w:numId w:val="0"/>
        </w:numPr>
        <w:spacing w:after="0"/>
        <w:rPr>
          <w:i/>
          <w:sz w:val="22"/>
          <w:szCs w:val="22"/>
          <w:lang w:val="en-US"/>
        </w:rPr>
      </w:pPr>
      <w:r w:rsidRPr="008F7CC3">
        <w:rPr>
          <w:i/>
          <w:sz w:val="22"/>
          <w:szCs w:val="22"/>
          <w:lang w:val="en-US"/>
        </w:rPr>
        <w:t xml:space="preserve">A driver </w:t>
      </w:r>
      <w:r w:rsidR="00082FF8" w:rsidRPr="008F7CC3">
        <w:rPr>
          <w:i/>
          <w:sz w:val="22"/>
          <w:szCs w:val="22"/>
          <w:lang w:val="en-US"/>
        </w:rPr>
        <w:t xml:space="preserve">employed by a </w:t>
      </w:r>
      <w:r w:rsidRPr="008F7CC3">
        <w:rPr>
          <w:i/>
          <w:sz w:val="22"/>
          <w:szCs w:val="22"/>
          <w:lang w:val="en-US"/>
        </w:rPr>
        <w:t xml:space="preserve">company </w:t>
      </w:r>
      <w:r w:rsidR="00082FF8" w:rsidRPr="008F7CC3">
        <w:rPr>
          <w:i/>
          <w:sz w:val="22"/>
          <w:szCs w:val="22"/>
          <w:lang w:val="en-US"/>
        </w:rPr>
        <w:t>established</w:t>
      </w:r>
      <w:r w:rsidRPr="008F7CC3">
        <w:rPr>
          <w:i/>
          <w:sz w:val="22"/>
          <w:szCs w:val="22"/>
          <w:lang w:val="en-US"/>
        </w:rPr>
        <w:t xml:space="preserve"> in</w:t>
      </w:r>
      <w:r w:rsidR="00743396" w:rsidRPr="008F7CC3">
        <w:rPr>
          <w:i/>
          <w:sz w:val="22"/>
          <w:szCs w:val="22"/>
          <w:lang w:val="en-US"/>
        </w:rPr>
        <w:t xml:space="preserve"> Portugal</w:t>
      </w:r>
      <w:r w:rsidRPr="008F7CC3">
        <w:rPr>
          <w:i/>
          <w:sz w:val="22"/>
          <w:szCs w:val="22"/>
          <w:lang w:val="en-US"/>
        </w:rPr>
        <w:t xml:space="preserve"> </w:t>
      </w:r>
      <w:r w:rsidR="00743396" w:rsidRPr="008F7CC3">
        <w:rPr>
          <w:i/>
          <w:sz w:val="22"/>
          <w:szCs w:val="22"/>
          <w:lang w:val="en-US"/>
        </w:rPr>
        <w:t>(</w:t>
      </w:r>
      <w:r w:rsidRPr="008F7CC3">
        <w:rPr>
          <w:i/>
          <w:sz w:val="22"/>
          <w:szCs w:val="22"/>
          <w:lang w:val="en-US"/>
        </w:rPr>
        <w:t>PT</w:t>
      </w:r>
      <w:r w:rsidR="00743396" w:rsidRPr="008F7CC3">
        <w:rPr>
          <w:i/>
          <w:sz w:val="22"/>
          <w:szCs w:val="22"/>
          <w:lang w:val="en-US"/>
        </w:rPr>
        <w:t>)</w:t>
      </w:r>
      <w:r w:rsidRPr="008F7CC3">
        <w:rPr>
          <w:i/>
          <w:sz w:val="22"/>
          <w:szCs w:val="22"/>
          <w:lang w:val="en-US"/>
        </w:rPr>
        <w:t xml:space="preserve"> loads a full truck with </w:t>
      </w:r>
      <w:r w:rsidR="00F94E56" w:rsidRPr="008F7CC3">
        <w:rPr>
          <w:i/>
          <w:sz w:val="22"/>
          <w:szCs w:val="22"/>
          <w:lang w:val="en-US"/>
        </w:rPr>
        <w:t xml:space="preserve">goods </w:t>
      </w:r>
      <w:r w:rsidRPr="008F7CC3">
        <w:rPr>
          <w:i/>
          <w:sz w:val="22"/>
          <w:szCs w:val="22"/>
          <w:lang w:val="en-US"/>
        </w:rPr>
        <w:t xml:space="preserve">in Lisbon (PT) and delivers </w:t>
      </w:r>
      <w:r w:rsidR="00082FF8" w:rsidRPr="008F7CC3">
        <w:rPr>
          <w:i/>
          <w:sz w:val="22"/>
          <w:szCs w:val="22"/>
          <w:lang w:val="en-US"/>
        </w:rPr>
        <w:t xml:space="preserve">them </w:t>
      </w:r>
      <w:r w:rsidRPr="008F7CC3">
        <w:rPr>
          <w:i/>
          <w:sz w:val="22"/>
          <w:szCs w:val="22"/>
          <w:lang w:val="en-US"/>
        </w:rPr>
        <w:t xml:space="preserve">in </w:t>
      </w:r>
      <w:r w:rsidR="00171247" w:rsidRPr="008F7CC3">
        <w:rPr>
          <w:i/>
          <w:sz w:val="22"/>
          <w:szCs w:val="22"/>
          <w:lang w:val="en-US"/>
        </w:rPr>
        <w:t xml:space="preserve">Hamburg </w:t>
      </w:r>
      <w:r w:rsidRPr="008F7CC3">
        <w:rPr>
          <w:i/>
          <w:sz w:val="22"/>
          <w:szCs w:val="22"/>
          <w:lang w:val="en-US"/>
        </w:rPr>
        <w:t>(</w:t>
      </w:r>
      <w:r w:rsidR="00171247" w:rsidRPr="008F7CC3">
        <w:rPr>
          <w:i/>
          <w:sz w:val="22"/>
          <w:szCs w:val="22"/>
          <w:lang w:val="en-US"/>
        </w:rPr>
        <w:t>DE</w:t>
      </w:r>
      <w:r w:rsidRPr="008F7CC3">
        <w:rPr>
          <w:i/>
          <w:sz w:val="22"/>
          <w:szCs w:val="22"/>
          <w:lang w:val="en-US"/>
        </w:rPr>
        <w:t>)</w:t>
      </w:r>
      <w:r w:rsidR="005778D9" w:rsidRPr="008F7CC3">
        <w:rPr>
          <w:i/>
          <w:sz w:val="22"/>
          <w:szCs w:val="22"/>
          <w:lang w:val="en-US"/>
        </w:rPr>
        <w:t>.</w:t>
      </w:r>
      <w:r w:rsidR="00082FF8" w:rsidRPr="008F7CC3">
        <w:rPr>
          <w:i/>
          <w:sz w:val="22"/>
          <w:szCs w:val="22"/>
          <w:lang w:val="en-US"/>
        </w:rPr>
        <w:t xml:space="preserve">After unloading goods in </w:t>
      </w:r>
      <w:r w:rsidR="00171247" w:rsidRPr="008F7CC3">
        <w:rPr>
          <w:i/>
          <w:sz w:val="22"/>
          <w:szCs w:val="22"/>
          <w:lang w:val="en-US"/>
        </w:rPr>
        <w:t xml:space="preserve">Hamburg </w:t>
      </w:r>
      <w:r w:rsidR="005778D9" w:rsidRPr="008F7CC3">
        <w:rPr>
          <w:i/>
          <w:sz w:val="22"/>
          <w:szCs w:val="22"/>
          <w:lang w:val="en-US"/>
        </w:rPr>
        <w:t>(</w:t>
      </w:r>
      <w:r w:rsidR="00171247" w:rsidRPr="008F7CC3">
        <w:rPr>
          <w:i/>
          <w:sz w:val="22"/>
          <w:szCs w:val="22"/>
          <w:lang w:val="en-US"/>
        </w:rPr>
        <w:t>DE</w:t>
      </w:r>
      <w:r w:rsidR="005778D9" w:rsidRPr="008F7CC3">
        <w:rPr>
          <w:i/>
          <w:sz w:val="22"/>
          <w:szCs w:val="22"/>
          <w:lang w:val="en-US"/>
        </w:rPr>
        <w:t xml:space="preserve">), the driver </w:t>
      </w:r>
      <w:r w:rsidRPr="008F7CC3">
        <w:rPr>
          <w:i/>
          <w:sz w:val="22"/>
          <w:szCs w:val="22"/>
          <w:lang w:val="en-US"/>
        </w:rPr>
        <w:t xml:space="preserve">loads a full truck with </w:t>
      </w:r>
      <w:r w:rsidR="00F94E56" w:rsidRPr="008F7CC3">
        <w:rPr>
          <w:i/>
          <w:sz w:val="22"/>
          <w:szCs w:val="22"/>
          <w:lang w:val="en-US"/>
        </w:rPr>
        <w:t xml:space="preserve">other goods </w:t>
      </w:r>
      <w:r w:rsidR="005778D9" w:rsidRPr="008F7CC3">
        <w:rPr>
          <w:i/>
          <w:sz w:val="22"/>
          <w:szCs w:val="22"/>
          <w:lang w:val="en-US"/>
        </w:rPr>
        <w:t xml:space="preserve">and </w:t>
      </w:r>
      <w:r w:rsidRPr="008F7CC3">
        <w:rPr>
          <w:i/>
          <w:sz w:val="22"/>
          <w:szCs w:val="22"/>
          <w:lang w:val="en-US"/>
        </w:rPr>
        <w:t>unloads</w:t>
      </w:r>
      <w:r w:rsidR="005778D9" w:rsidRPr="008F7CC3">
        <w:rPr>
          <w:i/>
          <w:sz w:val="22"/>
          <w:szCs w:val="22"/>
          <w:lang w:val="en-US"/>
        </w:rPr>
        <w:t xml:space="preserve"> </w:t>
      </w:r>
      <w:r w:rsidR="00587E2B" w:rsidRPr="008F7CC3">
        <w:rPr>
          <w:i/>
          <w:sz w:val="22"/>
          <w:szCs w:val="22"/>
          <w:lang w:val="en-US"/>
        </w:rPr>
        <w:t xml:space="preserve">them </w:t>
      </w:r>
      <w:r w:rsidRPr="008F7CC3">
        <w:rPr>
          <w:i/>
          <w:sz w:val="22"/>
          <w:szCs w:val="22"/>
          <w:lang w:val="en-US"/>
        </w:rPr>
        <w:t xml:space="preserve">in </w:t>
      </w:r>
      <w:r w:rsidR="00171247" w:rsidRPr="008F7CC3">
        <w:rPr>
          <w:i/>
          <w:sz w:val="22"/>
          <w:szCs w:val="22"/>
          <w:lang w:val="en-US"/>
        </w:rPr>
        <w:t>Munich</w:t>
      </w:r>
      <w:r w:rsidRPr="008F7CC3">
        <w:rPr>
          <w:i/>
          <w:sz w:val="22"/>
          <w:szCs w:val="22"/>
          <w:lang w:val="en-US"/>
        </w:rPr>
        <w:t xml:space="preserve"> (</w:t>
      </w:r>
      <w:r w:rsidR="00171247" w:rsidRPr="008F7CC3">
        <w:rPr>
          <w:i/>
          <w:sz w:val="22"/>
          <w:szCs w:val="22"/>
          <w:lang w:val="en-US"/>
        </w:rPr>
        <w:t>DE</w:t>
      </w:r>
      <w:r w:rsidRPr="008F7CC3">
        <w:rPr>
          <w:i/>
          <w:sz w:val="22"/>
          <w:szCs w:val="22"/>
          <w:lang w:val="en-US"/>
        </w:rPr>
        <w:t xml:space="preserve">). </w:t>
      </w:r>
      <w:r w:rsidR="00082FF8" w:rsidRPr="008F7CC3">
        <w:rPr>
          <w:i/>
          <w:sz w:val="22"/>
          <w:szCs w:val="22"/>
          <w:lang w:val="en-US"/>
        </w:rPr>
        <w:t>Then i</w:t>
      </w:r>
      <w:r w:rsidRPr="008F7CC3">
        <w:rPr>
          <w:i/>
          <w:sz w:val="22"/>
          <w:szCs w:val="22"/>
          <w:lang w:val="en-US"/>
        </w:rPr>
        <w:t xml:space="preserve">n </w:t>
      </w:r>
      <w:r w:rsidR="00171247" w:rsidRPr="008F7CC3">
        <w:rPr>
          <w:i/>
          <w:sz w:val="22"/>
          <w:szCs w:val="22"/>
          <w:lang w:val="en-US"/>
        </w:rPr>
        <w:t xml:space="preserve">Munich </w:t>
      </w:r>
      <w:r w:rsidRPr="008F7CC3">
        <w:rPr>
          <w:i/>
          <w:sz w:val="22"/>
          <w:szCs w:val="22"/>
          <w:lang w:val="en-US"/>
        </w:rPr>
        <w:t>(</w:t>
      </w:r>
      <w:r w:rsidR="00171247" w:rsidRPr="008F7CC3">
        <w:rPr>
          <w:i/>
          <w:sz w:val="22"/>
          <w:szCs w:val="22"/>
          <w:lang w:val="en-US"/>
        </w:rPr>
        <w:t>DE</w:t>
      </w:r>
      <w:r w:rsidRPr="008F7CC3">
        <w:rPr>
          <w:i/>
          <w:sz w:val="22"/>
          <w:szCs w:val="22"/>
          <w:lang w:val="en-US"/>
        </w:rPr>
        <w:t xml:space="preserve">), the driver loads a full truck with </w:t>
      </w:r>
      <w:r w:rsidR="00F94E56" w:rsidRPr="008F7CC3">
        <w:rPr>
          <w:i/>
          <w:sz w:val="22"/>
          <w:szCs w:val="22"/>
          <w:lang w:val="en-US"/>
        </w:rPr>
        <w:t xml:space="preserve">goods </w:t>
      </w:r>
      <w:r w:rsidR="005778D9" w:rsidRPr="008F7CC3">
        <w:rPr>
          <w:i/>
          <w:sz w:val="22"/>
          <w:szCs w:val="22"/>
          <w:lang w:val="en-US"/>
        </w:rPr>
        <w:t>to be delivered to Lisbon (PT)</w:t>
      </w:r>
      <w:r w:rsidRPr="008F7CC3">
        <w:rPr>
          <w:i/>
          <w:sz w:val="22"/>
          <w:szCs w:val="22"/>
          <w:lang w:val="en-US"/>
        </w:rPr>
        <w:t xml:space="preserve">. </w:t>
      </w:r>
    </w:p>
    <w:p w14:paraId="60207C59" w14:textId="77777777" w:rsidR="005F3F3B" w:rsidRPr="008F7CC3" w:rsidRDefault="005F3F3B" w:rsidP="0040186D">
      <w:pPr>
        <w:pStyle w:val="ContNum"/>
        <w:numPr>
          <w:ilvl w:val="0"/>
          <w:numId w:val="0"/>
        </w:numPr>
        <w:spacing w:after="0"/>
        <w:rPr>
          <w:i/>
          <w:sz w:val="22"/>
          <w:szCs w:val="22"/>
          <w:lang w:val="en-US"/>
        </w:rPr>
      </w:pPr>
    </w:p>
    <w:p w14:paraId="594F507A" w14:textId="77777777" w:rsidR="005F3F3B" w:rsidRPr="008F7CC3" w:rsidRDefault="005F3F3B" w:rsidP="00A860C4">
      <w:pPr>
        <w:pStyle w:val="ContNum"/>
        <w:numPr>
          <w:ilvl w:val="0"/>
          <w:numId w:val="0"/>
        </w:numPr>
        <w:spacing w:after="0"/>
        <w:jc w:val="center"/>
        <w:rPr>
          <w:i/>
          <w:sz w:val="22"/>
          <w:szCs w:val="22"/>
          <w:lang w:val="en-US"/>
        </w:rPr>
      </w:pPr>
      <w:r w:rsidRPr="008F7CC3">
        <w:rPr>
          <w:i/>
          <w:noProof/>
          <w:sz w:val="22"/>
          <w:szCs w:val="22"/>
        </w:rPr>
        <w:drawing>
          <wp:inline distT="0" distB="0" distL="0" distR="0" wp14:anchorId="2CE254CF" wp14:editId="3083CF53">
            <wp:extent cx="4837905" cy="42291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0105" cy="4239765"/>
                    </a:xfrm>
                    <a:prstGeom prst="rect">
                      <a:avLst/>
                    </a:prstGeom>
                    <a:noFill/>
                  </pic:spPr>
                </pic:pic>
              </a:graphicData>
            </a:graphic>
          </wp:inline>
        </w:drawing>
      </w:r>
    </w:p>
    <w:p w14:paraId="52CF329C" w14:textId="77777777" w:rsidR="005F3F3B" w:rsidRPr="008F7CC3" w:rsidRDefault="005F3F3B" w:rsidP="00A860C4">
      <w:pPr>
        <w:pStyle w:val="ContNum"/>
        <w:numPr>
          <w:ilvl w:val="0"/>
          <w:numId w:val="0"/>
        </w:numPr>
        <w:spacing w:after="0"/>
        <w:rPr>
          <w:i/>
          <w:sz w:val="22"/>
          <w:szCs w:val="22"/>
          <w:lang w:val="en-US"/>
        </w:rPr>
      </w:pPr>
    </w:p>
    <w:p w14:paraId="21C8AF69" w14:textId="49F7F542" w:rsidR="00EE258B" w:rsidRPr="008F7CC3" w:rsidRDefault="005778D9" w:rsidP="0040186D">
      <w:pPr>
        <w:pStyle w:val="ContNum"/>
        <w:numPr>
          <w:ilvl w:val="0"/>
          <w:numId w:val="0"/>
        </w:numPr>
        <w:spacing w:after="0"/>
        <w:rPr>
          <w:sz w:val="22"/>
          <w:szCs w:val="22"/>
          <w:lang w:val="en-US"/>
        </w:rPr>
      </w:pPr>
      <w:r w:rsidRPr="008F7CC3">
        <w:rPr>
          <w:sz w:val="22"/>
          <w:szCs w:val="22"/>
          <w:u w:val="single"/>
          <w:lang w:val="en-US"/>
        </w:rPr>
        <w:t>Conclusion</w:t>
      </w:r>
      <w:r w:rsidRPr="008F7CC3">
        <w:rPr>
          <w:sz w:val="22"/>
          <w:szCs w:val="22"/>
          <w:lang w:val="en-US"/>
        </w:rPr>
        <w:t xml:space="preserve">: </w:t>
      </w:r>
      <w:r w:rsidRPr="008F7CC3">
        <w:rPr>
          <w:iCs/>
          <w:sz w:val="22"/>
          <w:szCs w:val="22"/>
          <w:lang w:val="en-US"/>
        </w:rPr>
        <w:t xml:space="preserve">The driver performed two bilateral operations (one from PT to </w:t>
      </w:r>
      <w:r w:rsidR="00171247" w:rsidRPr="008F7CC3">
        <w:rPr>
          <w:iCs/>
          <w:sz w:val="22"/>
          <w:szCs w:val="22"/>
          <w:lang w:val="en-US"/>
        </w:rPr>
        <w:t>DE</w:t>
      </w:r>
      <w:r w:rsidRPr="008F7CC3">
        <w:rPr>
          <w:iCs/>
          <w:sz w:val="22"/>
          <w:szCs w:val="22"/>
          <w:lang w:val="en-US"/>
        </w:rPr>
        <w:t xml:space="preserve"> and another one from </w:t>
      </w:r>
      <w:r w:rsidR="00171247" w:rsidRPr="008F7CC3">
        <w:rPr>
          <w:iCs/>
          <w:sz w:val="22"/>
          <w:szCs w:val="22"/>
          <w:lang w:val="en-US"/>
        </w:rPr>
        <w:t>DE</w:t>
      </w:r>
      <w:r w:rsidRPr="008F7CC3">
        <w:rPr>
          <w:iCs/>
          <w:sz w:val="22"/>
          <w:szCs w:val="22"/>
          <w:lang w:val="en-US"/>
        </w:rPr>
        <w:t xml:space="preserve"> back to PT) and one cabotage operation</w:t>
      </w:r>
      <w:r w:rsidR="00EA3B0D" w:rsidRPr="008F7CC3">
        <w:rPr>
          <w:iCs/>
          <w:sz w:val="22"/>
          <w:szCs w:val="22"/>
          <w:lang w:val="en-US"/>
        </w:rPr>
        <w:t xml:space="preserve"> in DE</w:t>
      </w:r>
      <w:r w:rsidRPr="008F7CC3">
        <w:rPr>
          <w:iCs/>
          <w:sz w:val="22"/>
          <w:szCs w:val="22"/>
          <w:lang w:val="en-US"/>
        </w:rPr>
        <w:t xml:space="preserve">. </w:t>
      </w:r>
      <w:r w:rsidR="001103DF" w:rsidRPr="008F7CC3">
        <w:rPr>
          <w:sz w:val="22"/>
          <w:szCs w:val="22"/>
          <w:lang w:val="en-US"/>
        </w:rPr>
        <w:t xml:space="preserve">The </w:t>
      </w:r>
      <w:r w:rsidR="00752CEA" w:rsidRPr="008F7CC3">
        <w:rPr>
          <w:sz w:val="22"/>
          <w:szCs w:val="22"/>
          <w:lang w:val="en-US"/>
        </w:rPr>
        <w:t xml:space="preserve">driver is considered posted to DE. The posting situation starts </w:t>
      </w:r>
      <w:r w:rsidR="00587E2B" w:rsidRPr="008F7CC3">
        <w:rPr>
          <w:sz w:val="22"/>
          <w:szCs w:val="22"/>
          <w:lang w:val="en-US"/>
        </w:rPr>
        <w:t xml:space="preserve">after the end of bilateral operation (unloading goods in Hamburg) when he/she starts driving to the loading point to load the goods for </w:t>
      </w:r>
      <w:r w:rsidR="00BF513F" w:rsidRPr="008F7CC3">
        <w:rPr>
          <w:sz w:val="22"/>
          <w:szCs w:val="22"/>
          <w:lang w:val="en-US"/>
        </w:rPr>
        <w:t xml:space="preserve">the </w:t>
      </w:r>
      <w:r w:rsidR="00587E2B" w:rsidRPr="008F7CC3">
        <w:rPr>
          <w:sz w:val="22"/>
          <w:szCs w:val="22"/>
          <w:lang w:val="en-US"/>
        </w:rPr>
        <w:t xml:space="preserve">cabotage operation in DE. </w:t>
      </w:r>
      <w:r w:rsidR="00487BDB" w:rsidRPr="008F7CC3">
        <w:rPr>
          <w:sz w:val="22"/>
          <w:szCs w:val="22"/>
          <w:lang w:val="en-US"/>
        </w:rPr>
        <w:t>The posting</w:t>
      </w:r>
      <w:r w:rsidR="00903525" w:rsidRPr="008F7CC3">
        <w:rPr>
          <w:sz w:val="22"/>
          <w:szCs w:val="22"/>
          <w:lang w:val="en-US"/>
        </w:rPr>
        <w:t xml:space="preserve"> continues through the carrying out of the</w:t>
      </w:r>
      <w:r w:rsidR="004B1A33" w:rsidRPr="008F7CC3">
        <w:rPr>
          <w:sz w:val="22"/>
          <w:szCs w:val="22"/>
          <w:lang w:val="en-US"/>
        </w:rPr>
        <w:t xml:space="preserve"> cabotage operation</w:t>
      </w:r>
      <w:r w:rsidR="00D54DCB" w:rsidRPr="008F7CC3">
        <w:rPr>
          <w:sz w:val="22"/>
          <w:szCs w:val="22"/>
          <w:lang w:val="en-US"/>
        </w:rPr>
        <w:t xml:space="preserve"> and </w:t>
      </w:r>
      <w:r w:rsidR="00587E2B" w:rsidRPr="008F7CC3">
        <w:rPr>
          <w:sz w:val="22"/>
          <w:szCs w:val="22"/>
          <w:lang w:val="en-US"/>
        </w:rPr>
        <w:t xml:space="preserve">ends when the goods are unloaded and the </w:t>
      </w:r>
      <w:r w:rsidR="00BF513F" w:rsidRPr="008F7CC3">
        <w:rPr>
          <w:sz w:val="22"/>
          <w:szCs w:val="22"/>
          <w:lang w:val="en-US"/>
        </w:rPr>
        <w:t xml:space="preserve">cabotage </w:t>
      </w:r>
      <w:r w:rsidR="00587E2B" w:rsidRPr="008F7CC3">
        <w:rPr>
          <w:sz w:val="22"/>
          <w:szCs w:val="22"/>
          <w:lang w:val="en-US"/>
        </w:rPr>
        <w:t>operation is finalized. The driver is not considered posted to DE for the part of the journey after the end of the cabotage operation</w:t>
      </w:r>
      <w:r w:rsidR="00BB5A17" w:rsidRPr="008F7CC3">
        <w:rPr>
          <w:sz w:val="22"/>
          <w:szCs w:val="22"/>
          <w:lang w:val="en-US"/>
        </w:rPr>
        <w:t xml:space="preserve"> and</w:t>
      </w:r>
      <w:r w:rsidR="00587E2B" w:rsidRPr="008F7CC3">
        <w:rPr>
          <w:sz w:val="22"/>
          <w:szCs w:val="22"/>
          <w:lang w:val="en-US"/>
        </w:rPr>
        <w:t xml:space="preserve"> when he/she starts working for the return bilateral operation (i.e.: drives to the loading point, loads goods for bilateral operation and carries them through the DE territory). </w:t>
      </w:r>
    </w:p>
    <w:p w14:paraId="4888B3E0" w14:textId="77777777" w:rsidR="00EE258B" w:rsidRDefault="00EE258B">
      <w:pPr>
        <w:spacing w:after="0"/>
        <w:jc w:val="left"/>
        <w:rPr>
          <w:lang w:val="en-US"/>
        </w:rPr>
      </w:pPr>
      <w:r>
        <w:rPr>
          <w:lang w:val="en-US"/>
        </w:rPr>
        <w:br w:type="page"/>
      </w:r>
    </w:p>
    <w:p w14:paraId="2AFE1FB2" w14:textId="77777777" w:rsidR="00434517" w:rsidRPr="00434517" w:rsidRDefault="00434517" w:rsidP="00A860C4">
      <w:pPr>
        <w:pStyle w:val="ContNum"/>
        <w:numPr>
          <w:ilvl w:val="0"/>
          <w:numId w:val="25"/>
        </w:numPr>
        <w:shd w:val="clear" w:color="auto" w:fill="B4C6E7" w:themeFill="accent5" w:themeFillTint="66"/>
        <w:spacing w:after="0"/>
        <w:rPr>
          <w:b/>
          <w:lang w:val="en-US"/>
        </w:rPr>
      </w:pPr>
      <w:r w:rsidRPr="00434517">
        <w:rPr>
          <w:b/>
          <w:lang w:val="en-US"/>
        </w:rPr>
        <w:lastRenderedPageBreak/>
        <w:t xml:space="preserve">TRANSIT </w:t>
      </w:r>
    </w:p>
    <w:p w14:paraId="7212AD41" w14:textId="77777777" w:rsidR="003C51FD" w:rsidRDefault="003C51FD" w:rsidP="00A860C4">
      <w:pPr>
        <w:pStyle w:val="ContNum"/>
        <w:numPr>
          <w:ilvl w:val="0"/>
          <w:numId w:val="0"/>
        </w:numPr>
        <w:spacing w:after="120"/>
        <w:rPr>
          <w:lang w:val="en-US"/>
        </w:rPr>
      </w:pPr>
    </w:p>
    <w:p w14:paraId="518D7C4A" w14:textId="77777777" w:rsidR="0056127A" w:rsidRPr="0056127A" w:rsidRDefault="0056127A" w:rsidP="00A860C4">
      <w:pPr>
        <w:pStyle w:val="Subject"/>
        <w:numPr>
          <w:ilvl w:val="0"/>
          <w:numId w:val="21"/>
        </w:numPr>
        <w:shd w:val="clear" w:color="auto" w:fill="E2EFD9" w:themeFill="accent6" w:themeFillTint="33"/>
        <w:spacing w:after="240"/>
        <w:jc w:val="both"/>
        <w:rPr>
          <w:b w:val="0"/>
          <w:lang w:val="en-US"/>
        </w:rPr>
      </w:pPr>
      <w:r w:rsidRPr="0056127A">
        <w:rPr>
          <w:i/>
          <w:lang w:val="en-US"/>
        </w:rPr>
        <w:t xml:space="preserve">What is </w:t>
      </w:r>
      <w:r w:rsidRPr="00E1669D">
        <w:rPr>
          <w:i/>
          <w:lang w:val="en-US"/>
        </w:rPr>
        <w:t>‘transit’</w:t>
      </w:r>
      <w:r w:rsidRPr="0056127A">
        <w:rPr>
          <w:i/>
          <w:lang w:val="en-US"/>
        </w:rPr>
        <w:t xml:space="preserve"> and is </w:t>
      </w:r>
      <w:r>
        <w:rPr>
          <w:i/>
          <w:lang w:val="en-US"/>
        </w:rPr>
        <w:t xml:space="preserve">it </w:t>
      </w:r>
      <w:r w:rsidRPr="00E1669D">
        <w:rPr>
          <w:i/>
          <w:lang w:val="en-US"/>
        </w:rPr>
        <w:t>out of the scope of posting rules?</w:t>
      </w:r>
    </w:p>
    <w:p w14:paraId="3BE60F74" w14:textId="121E7BC4" w:rsidR="00FB07F2" w:rsidRPr="008F7CC3" w:rsidRDefault="00FE2A59" w:rsidP="00A860C4">
      <w:pPr>
        <w:spacing w:after="0"/>
        <w:rPr>
          <w:iCs/>
          <w:sz w:val="22"/>
          <w:szCs w:val="22"/>
        </w:rPr>
      </w:pPr>
      <w:r w:rsidRPr="008F7CC3">
        <w:rPr>
          <w:iCs/>
          <w:sz w:val="22"/>
          <w:szCs w:val="22"/>
        </w:rPr>
        <w:t>T</w:t>
      </w:r>
      <w:r w:rsidR="0015245C" w:rsidRPr="008F7CC3">
        <w:rPr>
          <w:iCs/>
          <w:sz w:val="22"/>
          <w:szCs w:val="22"/>
        </w:rPr>
        <w:t>he concept of t</w:t>
      </w:r>
      <w:r w:rsidRPr="008F7CC3">
        <w:rPr>
          <w:iCs/>
          <w:sz w:val="22"/>
          <w:szCs w:val="22"/>
        </w:rPr>
        <w:t xml:space="preserve">ransit is </w:t>
      </w:r>
      <w:r w:rsidRPr="008F7CC3">
        <w:rPr>
          <w:bCs/>
          <w:iCs/>
          <w:sz w:val="22"/>
          <w:szCs w:val="22"/>
        </w:rPr>
        <w:t xml:space="preserve">characterised by the fact that the driver </w:t>
      </w:r>
      <w:r w:rsidR="0015245C" w:rsidRPr="008F7CC3">
        <w:rPr>
          <w:bCs/>
          <w:iCs/>
          <w:sz w:val="22"/>
          <w:szCs w:val="22"/>
        </w:rPr>
        <w:t xml:space="preserve">crosses through the territory of </w:t>
      </w:r>
      <w:r w:rsidRPr="008F7CC3">
        <w:rPr>
          <w:bCs/>
          <w:iCs/>
          <w:sz w:val="22"/>
          <w:szCs w:val="22"/>
        </w:rPr>
        <w:t>a Member State without loading or unloading freight.</w:t>
      </w:r>
      <w:r w:rsidRPr="008F7CC3">
        <w:rPr>
          <w:iCs/>
          <w:sz w:val="22"/>
          <w:szCs w:val="22"/>
        </w:rPr>
        <w:t xml:space="preserve"> The qualification of the driver’s presence in a Member State as transit is</w:t>
      </w:r>
      <w:r w:rsidR="0063039F" w:rsidRPr="008F7CC3">
        <w:rPr>
          <w:iCs/>
          <w:sz w:val="22"/>
          <w:szCs w:val="22"/>
        </w:rPr>
        <w:t>,</w:t>
      </w:r>
      <w:r w:rsidRPr="008F7CC3">
        <w:rPr>
          <w:iCs/>
          <w:sz w:val="22"/>
          <w:szCs w:val="22"/>
        </w:rPr>
        <w:t xml:space="preserve"> therefore, not affected by stops, for example, for hygiene reasons</w:t>
      </w:r>
      <w:r w:rsidR="00082FF8" w:rsidRPr="008F7CC3">
        <w:rPr>
          <w:iCs/>
          <w:sz w:val="22"/>
          <w:szCs w:val="22"/>
        </w:rPr>
        <w:t>, refuelling, taking breaks or rest periods</w:t>
      </w:r>
      <w:r w:rsidR="004E1CC1" w:rsidRPr="008F7CC3">
        <w:rPr>
          <w:rStyle w:val="FootnoteReference"/>
          <w:iCs/>
          <w:sz w:val="22"/>
          <w:szCs w:val="22"/>
        </w:rPr>
        <w:footnoteReference w:id="15"/>
      </w:r>
      <w:r w:rsidRPr="008F7CC3">
        <w:rPr>
          <w:iCs/>
          <w:sz w:val="22"/>
          <w:szCs w:val="22"/>
        </w:rPr>
        <w:t xml:space="preserve">. </w:t>
      </w:r>
      <w:r w:rsidR="00482866" w:rsidRPr="008F7CC3">
        <w:rPr>
          <w:iCs/>
          <w:sz w:val="22"/>
          <w:szCs w:val="22"/>
        </w:rPr>
        <w:t xml:space="preserve">This means that </w:t>
      </w:r>
      <w:r w:rsidR="0015245C" w:rsidRPr="008F7CC3">
        <w:rPr>
          <w:iCs/>
          <w:sz w:val="22"/>
          <w:szCs w:val="22"/>
        </w:rPr>
        <w:t xml:space="preserve">a </w:t>
      </w:r>
      <w:r w:rsidR="00482866" w:rsidRPr="008F7CC3">
        <w:rPr>
          <w:iCs/>
          <w:sz w:val="22"/>
          <w:szCs w:val="22"/>
        </w:rPr>
        <w:t>transit</w:t>
      </w:r>
      <w:r w:rsidR="0015245C" w:rsidRPr="008F7CC3">
        <w:rPr>
          <w:iCs/>
          <w:sz w:val="22"/>
          <w:szCs w:val="22"/>
        </w:rPr>
        <w:t xml:space="preserve"> situation</w:t>
      </w:r>
      <w:r w:rsidR="00482866" w:rsidRPr="008F7CC3">
        <w:rPr>
          <w:iCs/>
          <w:sz w:val="22"/>
          <w:szCs w:val="22"/>
        </w:rPr>
        <w:t xml:space="preserve"> is out of the scope of posting rules. </w:t>
      </w:r>
    </w:p>
    <w:p w14:paraId="03EBB68D" w14:textId="77777777" w:rsidR="004B1A33" w:rsidRPr="008F7CC3" w:rsidRDefault="004B1A33" w:rsidP="00A860C4">
      <w:pPr>
        <w:spacing w:after="0"/>
        <w:rPr>
          <w:iCs/>
          <w:sz w:val="22"/>
          <w:szCs w:val="22"/>
          <w:lang w:val="en-US"/>
        </w:rPr>
      </w:pPr>
    </w:p>
    <w:p w14:paraId="04C6F7CC" w14:textId="6B979EE3" w:rsidR="004B1A33" w:rsidRPr="008F7CC3" w:rsidRDefault="004B1A33" w:rsidP="00A860C4">
      <w:pPr>
        <w:spacing w:after="0"/>
        <w:rPr>
          <w:b/>
          <w:iCs/>
          <w:sz w:val="22"/>
          <w:szCs w:val="22"/>
          <w:lang w:val="en-US"/>
        </w:rPr>
      </w:pPr>
      <w:r w:rsidRPr="008F7CC3">
        <w:rPr>
          <w:b/>
          <w:iCs/>
          <w:sz w:val="22"/>
          <w:szCs w:val="22"/>
          <w:shd w:val="clear" w:color="auto" w:fill="F7CAAC" w:themeFill="accent2" w:themeFillTint="66"/>
          <w:lang w:val="en-US"/>
        </w:rPr>
        <w:t xml:space="preserve">Scenario </w:t>
      </w:r>
      <w:r w:rsidR="00A46159" w:rsidRPr="008F7CC3">
        <w:rPr>
          <w:b/>
          <w:iCs/>
          <w:sz w:val="22"/>
          <w:szCs w:val="22"/>
          <w:shd w:val="clear" w:color="auto" w:fill="F7CAAC" w:themeFill="accent2" w:themeFillTint="66"/>
          <w:lang w:val="en-US"/>
        </w:rPr>
        <w:t>11</w:t>
      </w:r>
      <w:r w:rsidRPr="008F7CC3">
        <w:rPr>
          <w:b/>
          <w:iCs/>
          <w:sz w:val="22"/>
          <w:szCs w:val="22"/>
          <w:lang w:val="en-US"/>
        </w:rPr>
        <w:t>: transit + bilateral operation + cross-</w:t>
      </w:r>
      <w:r w:rsidR="003863C9" w:rsidRPr="008F7CC3">
        <w:rPr>
          <w:b/>
          <w:iCs/>
          <w:sz w:val="22"/>
          <w:szCs w:val="22"/>
          <w:lang w:val="en-US"/>
        </w:rPr>
        <w:t>trade</w:t>
      </w:r>
      <w:r w:rsidRPr="008F7CC3">
        <w:rPr>
          <w:b/>
          <w:iCs/>
          <w:sz w:val="22"/>
          <w:szCs w:val="22"/>
          <w:lang w:val="en-US"/>
        </w:rPr>
        <w:t xml:space="preserve"> </w:t>
      </w:r>
      <w:r w:rsidR="00667CB7" w:rsidRPr="008F7CC3">
        <w:rPr>
          <w:b/>
          <w:iCs/>
          <w:sz w:val="22"/>
          <w:szCs w:val="22"/>
          <w:lang w:val="en-US"/>
        </w:rPr>
        <w:t>+ transit</w:t>
      </w:r>
    </w:p>
    <w:p w14:paraId="601D05E7" w14:textId="43090EA1" w:rsidR="005F3F3B" w:rsidRPr="008F7CC3" w:rsidRDefault="004B1A33" w:rsidP="00A860C4">
      <w:pPr>
        <w:spacing w:after="0"/>
        <w:rPr>
          <w:iCs/>
          <w:sz w:val="22"/>
          <w:szCs w:val="22"/>
          <w:lang w:val="en-US"/>
        </w:rPr>
      </w:pPr>
      <w:r w:rsidRPr="008F7CC3">
        <w:rPr>
          <w:i/>
          <w:iCs/>
          <w:sz w:val="22"/>
          <w:szCs w:val="22"/>
          <w:lang w:val="en-US"/>
        </w:rPr>
        <w:t xml:space="preserve">A driver </w:t>
      </w:r>
      <w:r w:rsidR="00BB5A17" w:rsidRPr="008F7CC3">
        <w:rPr>
          <w:i/>
          <w:iCs/>
          <w:sz w:val="22"/>
          <w:szCs w:val="22"/>
          <w:lang w:val="en-US"/>
        </w:rPr>
        <w:t xml:space="preserve">employed by a </w:t>
      </w:r>
      <w:r w:rsidRPr="008F7CC3">
        <w:rPr>
          <w:i/>
          <w:iCs/>
          <w:sz w:val="22"/>
          <w:szCs w:val="22"/>
          <w:lang w:val="en-US"/>
        </w:rPr>
        <w:t xml:space="preserve">company established in </w:t>
      </w:r>
      <w:r w:rsidR="0015245C" w:rsidRPr="008F7CC3">
        <w:rPr>
          <w:i/>
          <w:iCs/>
          <w:sz w:val="22"/>
          <w:szCs w:val="22"/>
          <w:lang w:val="en-US"/>
        </w:rPr>
        <w:t>Portugal (</w:t>
      </w:r>
      <w:r w:rsidRPr="008F7CC3">
        <w:rPr>
          <w:i/>
          <w:iCs/>
          <w:sz w:val="22"/>
          <w:szCs w:val="22"/>
          <w:lang w:val="en-US"/>
        </w:rPr>
        <w:t>PT</w:t>
      </w:r>
      <w:r w:rsidR="0015245C" w:rsidRPr="008F7CC3">
        <w:rPr>
          <w:i/>
          <w:iCs/>
          <w:sz w:val="22"/>
          <w:szCs w:val="22"/>
          <w:lang w:val="en-US"/>
        </w:rPr>
        <w:t>)</w:t>
      </w:r>
      <w:r w:rsidRPr="008F7CC3">
        <w:rPr>
          <w:i/>
          <w:iCs/>
          <w:sz w:val="22"/>
          <w:szCs w:val="22"/>
          <w:lang w:val="en-US"/>
        </w:rPr>
        <w:t xml:space="preserve"> loads a truck </w:t>
      </w:r>
      <w:r w:rsidR="0015245C" w:rsidRPr="008F7CC3">
        <w:rPr>
          <w:i/>
          <w:iCs/>
          <w:sz w:val="22"/>
          <w:szCs w:val="22"/>
          <w:lang w:val="en-US"/>
        </w:rPr>
        <w:t xml:space="preserve">full </w:t>
      </w:r>
      <w:r w:rsidRPr="008F7CC3">
        <w:rPr>
          <w:i/>
          <w:iCs/>
          <w:sz w:val="22"/>
          <w:szCs w:val="22"/>
          <w:lang w:val="en-US"/>
        </w:rPr>
        <w:t xml:space="preserve">of goods in Lisbon (PT) to be delivered to Madrid (ES). In Madrid </w:t>
      </w:r>
      <w:r w:rsidR="0015245C" w:rsidRPr="008F7CC3">
        <w:rPr>
          <w:i/>
          <w:iCs/>
          <w:sz w:val="22"/>
          <w:szCs w:val="22"/>
          <w:lang w:val="en-US"/>
        </w:rPr>
        <w:t xml:space="preserve">(ES) </w:t>
      </w:r>
      <w:r w:rsidRPr="008F7CC3">
        <w:rPr>
          <w:i/>
          <w:iCs/>
          <w:sz w:val="22"/>
          <w:szCs w:val="22"/>
          <w:lang w:val="en-US"/>
        </w:rPr>
        <w:t xml:space="preserve">the driver loads a truck </w:t>
      </w:r>
      <w:r w:rsidR="0015245C" w:rsidRPr="008F7CC3">
        <w:rPr>
          <w:i/>
          <w:iCs/>
          <w:sz w:val="22"/>
          <w:szCs w:val="22"/>
          <w:lang w:val="en-US"/>
        </w:rPr>
        <w:t>full of</w:t>
      </w:r>
      <w:r w:rsidRPr="008F7CC3">
        <w:rPr>
          <w:i/>
          <w:iCs/>
          <w:sz w:val="22"/>
          <w:szCs w:val="22"/>
          <w:lang w:val="en-US"/>
        </w:rPr>
        <w:t xml:space="preserve"> goods to be delivered to Dortmund (DE).</w:t>
      </w:r>
      <w:r w:rsidR="00667CB7" w:rsidRPr="008F7CC3">
        <w:rPr>
          <w:i/>
          <w:iCs/>
          <w:sz w:val="22"/>
          <w:szCs w:val="22"/>
          <w:lang w:val="en-US"/>
        </w:rPr>
        <w:t xml:space="preserve"> </w:t>
      </w:r>
      <w:r w:rsidR="00737A80" w:rsidRPr="008F7CC3">
        <w:rPr>
          <w:i/>
          <w:iCs/>
          <w:sz w:val="22"/>
          <w:szCs w:val="22"/>
          <w:lang w:val="en-US"/>
        </w:rPr>
        <w:t>After delivery in Dortmund, the driver returns with the empty truck</w:t>
      </w:r>
      <w:r w:rsidRPr="008F7CC3">
        <w:rPr>
          <w:i/>
          <w:iCs/>
          <w:sz w:val="22"/>
          <w:szCs w:val="22"/>
          <w:lang w:val="en-US"/>
        </w:rPr>
        <w:t xml:space="preserve"> </w:t>
      </w:r>
      <w:r w:rsidR="00737A80" w:rsidRPr="008F7CC3">
        <w:rPr>
          <w:i/>
          <w:iCs/>
          <w:sz w:val="22"/>
          <w:szCs w:val="22"/>
          <w:lang w:val="en-US"/>
        </w:rPr>
        <w:t>to Lisbon (PT).</w:t>
      </w:r>
    </w:p>
    <w:p w14:paraId="547862FB" w14:textId="2636931A" w:rsidR="005F3F3B" w:rsidRDefault="005F3F3B" w:rsidP="00A860C4">
      <w:pPr>
        <w:spacing w:after="0"/>
        <w:rPr>
          <w:iCs/>
          <w:szCs w:val="24"/>
          <w:lang w:val="en-US"/>
        </w:rPr>
      </w:pPr>
    </w:p>
    <w:p w14:paraId="07FE52B8" w14:textId="61CE33E2" w:rsidR="00A14E9D" w:rsidRDefault="00A14E9D" w:rsidP="00A860C4">
      <w:pPr>
        <w:spacing w:after="0"/>
        <w:jc w:val="center"/>
        <w:rPr>
          <w:b/>
          <w:iCs/>
          <w:szCs w:val="24"/>
          <w:lang w:val="en-US"/>
        </w:rPr>
      </w:pPr>
      <w:r w:rsidRPr="00A14E9D">
        <w:rPr>
          <w:b/>
          <w:iCs/>
          <w:noProof/>
          <w:szCs w:val="24"/>
        </w:rPr>
        <w:drawing>
          <wp:inline distT="0" distB="0" distL="0" distR="0" wp14:anchorId="0FBDB1C3" wp14:editId="571BB472">
            <wp:extent cx="4977479" cy="279947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1328" cy="2807260"/>
                    </a:xfrm>
                    <a:prstGeom prst="rect">
                      <a:avLst/>
                    </a:prstGeom>
                  </pic:spPr>
                </pic:pic>
              </a:graphicData>
            </a:graphic>
          </wp:inline>
        </w:drawing>
      </w:r>
    </w:p>
    <w:p w14:paraId="12C810DE" w14:textId="77777777" w:rsidR="008F7CC3" w:rsidRDefault="008F7CC3" w:rsidP="00A860C4">
      <w:pPr>
        <w:spacing w:after="0"/>
        <w:rPr>
          <w:b/>
          <w:iCs/>
          <w:sz w:val="22"/>
          <w:szCs w:val="22"/>
          <w:lang w:val="en-US"/>
        </w:rPr>
      </w:pPr>
    </w:p>
    <w:p w14:paraId="51D87940" w14:textId="06BCC46C" w:rsidR="00EE258B" w:rsidRPr="008F7CC3" w:rsidRDefault="003863C9" w:rsidP="00A860C4">
      <w:pPr>
        <w:spacing w:after="0"/>
        <w:rPr>
          <w:iCs/>
          <w:sz w:val="22"/>
          <w:szCs w:val="22"/>
          <w:lang w:val="en-US"/>
        </w:rPr>
      </w:pPr>
      <w:r w:rsidRPr="008F7CC3">
        <w:rPr>
          <w:iCs/>
          <w:sz w:val="22"/>
          <w:szCs w:val="22"/>
          <w:u w:val="single"/>
          <w:lang w:val="en-US"/>
        </w:rPr>
        <w:t>Conclusion</w:t>
      </w:r>
      <w:r w:rsidRPr="008F7CC3">
        <w:rPr>
          <w:iCs/>
          <w:sz w:val="22"/>
          <w:szCs w:val="22"/>
          <w:lang w:val="en-US"/>
        </w:rPr>
        <w:t xml:space="preserve">: The driver performed one bilateral operation from </w:t>
      </w:r>
      <w:r w:rsidR="00667CB7" w:rsidRPr="008F7CC3">
        <w:rPr>
          <w:iCs/>
          <w:sz w:val="22"/>
          <w:szCs w:val="22"/>
          <w:lang w:val="en-US"/>
        </w:rPr>
        <w:t xml:space="preserve">PT </w:t>
      </w:r>
      <w:r w:rsidRPr="008F7CC3">
        <w:rPr>
          <w:iCs/>
          <w:sz w:val="22"/>
          <w:szCs w:val="22"/>
          <w:lang w:val="en-US"/>
        </w:rPr>
        <w:t xml:space="preserve">to </w:t>
      </w:r>
      <w:r w:rsidR="00667CB7" w:rsidRPr="008F7CC3">
        <w:rPr>
          <w:iCs/>
          <w:sz w:val="22"/>
          <w:szCs w:val="22"/>
          <w:lang w:val="en-US"/>
        </w:rPr>
        <w:t>ES</w:t>
      </w:r>
      <w:r w:rsidR="00BB5A17" w:rsidRPr="008F7CC3">
        <w:rPr>
          <w:iCs/>
          <w:sz w:val="22"/>
          <w:szCs w:val="22"/>
          <w:lang w:val="en-US"/>
        </w:rPr>
        <w:t>, one cross-trade operation from ES to DE and one unladen journey from DE back to PT</w:t>
      </w:r>
      <w:r w:rsidRPr="008F7CC3">
        <w:rPr>
          <w:iCs/>
          <w:sz w:val="22"/>
          <w:szCs w:val="22"/>
          <w:lang w:val="en-US"/>
        </w:rPr>
        <w:t xml:space="preserve">. The driver is </w:t>
      </w:r>
      <w:r w:rsidR="00BB5A17" w:rsidRPr="008F7CC3">
        <w:rPr>
          <w:iCs/>
          <w:sz w:val="22"/>
          <w:szCs w:val="22"/>
          <w:lang w:val="en-US"/>
        </w:rPr>
        <w:t xml:space="preserve">not </w:t>
      </w:r>
      <w:r w:rsidRPr="008F7CC3">
        <w:rPr>
          <w:iCs/>
          <w:sz w:val="22"/>
          <w:szCs w:val="22"/>
          <w:lang w:val="en-US"/>
        </w:rPr>
        <w:t xml:space="preserve">considered posted to ES </w:t>
      </w:r>
      <w:r w:rsidR="00BB5A17" w:rsidRPr="008F7CC3">
        <w:rPr>
          <w:iCs/>
          <w:sz w:val="22"/>
          <w:szCs w:val="22"/>
          <w:lang w:val="en-US"/>
        </w:rPr>
        <w:t>for the part of the journey performed under bilateral operation. The dr</w:t>
      </w:r>
      <w:r w:rsidR="00487BDB" w:rsidRPr="008F7CC3">
        <w:rPr>
          <w:iCs/>
          <w:sz w:val="22"/>
          <w:szCs w:val="22"/>
          <w:lang w:val="en-US"/>
        </w:rPr>
        <w:t xml:space="preserve">iver starts being posted to ES </w:t>
      </w:r>
      <w:r w:rsidR="00BB5A17" w:rsidRPr="008F7CC3">
        <w:rPr>
          <w:sz w:val="22"/>
          <w:szCs w:val="22"/>
          <w:lang w:val="en-US"/>
        </w:rPr>
        <w:t xml:space="preserve">after the end of bilateral operation (unloading goods in Madrid) and when he/she starts driving to the loading point to load the goods for cross-trade operation from ES to DE. </w:t>
      </w:r>
      <w:r w:rsidR="00CF7152" w:rsidRPr="008F7CC3">
        <w:rPr>
          <w:iCs/>
          <w:sz w:val="22"/>
          <w:szCs w:val="22"/>
          <w:lang w:val="en-US"/>
        </w:rPr>
        <w:t>The posting t</w:t>
      </w:r>
      <w:r w:rsidR="0015245C" w:rsidRPr="008F7CC3">
        <w:rPr>
          <w:iCs/>
          <w:sz w:val="22"/>
          <w:szCs w:val="22"/>
          <w:lang w:val="en-US"/>
        </w:rPr>
        <w:t>o</w:t>
      </w:r>
      <w:r w:rsidR="00CF7152" w:rsidRPr="008F7CC3">
        <w:rPr>
          <w:iCs/>
          <w:sz w:val="22"/>
          <w:szCs w:val="22"/>
          <w:lang w:val="en-US"/>
        </w:rPr>
        <w:t xml:space="preserve"> ES ends when the driver</w:t>
      </w:r>
      <w:r w:rsidRPr="008F7CC3">
        <w:rPr>
          <w:iCs/>
          <w:sz w:val="22"/>
          <w:szCs w:val="22"/>
          <w:lang w:val="en-US"/>
        </w:rPr>
        <w:t xml:space="preserve"> leaves ES territory. Then the driver is considered posted to DE from the moment of entering DE territor</w:t>
      </w:r>
      <w:r w:rsidR="00737A80" w:rsidRPr="008F7CC3">
        <w:rPr>
          <w:iCs/>
          <w:sz w:val="22"/>
          <w:szCs w:val="22"/>
          <w:lang w:val="en-US"/>
        </w:rPr>
        <w:t xml:space="preserve">y </w:t>
      </w:r>
      <w:r w:rsidRPr="008F7CC3">
        <w:rPr>
          <w:iCs/>
          <w:sz w:val="22"/>
          <w:szCs w:val="22"/>
          <w:lang w:val="en-US"/>
        </w:rPr>
        <w:t xml:space="preserve">until </w:t>
      </w:r>
      <w:r w:rsidR="00B90E57" w:rsidRPr="008F7CC3">
        <w:rPr>
          <w:iCs/>
          <w:sz w:val="22"/>
          <w:szCs w:val="22"/>
          <w:lang w:val="en-US"/>
        </w:rPr>
        <w:t xml:space="preserve">leaving the </w:t>
      </w:r>
      <w:r w:rsidR="00BB5A17" w:rsidRPr="008F7CC3">
        <w:rPr>
          <w:iCs/>
          <w:sz w:val="22"/>
          <w:szCs w:val="22"/>
          <w:lang w:val="en-US"/>
        </w:rPr>
        <w:t xml:space="preserve">end of cross trade operation in </w:t>
      </w:r>
      <w:r w:rsidR="00B90E57" w:rsidRPr="008F7CC3">
        <w:rPr>
          <w:iCs/>
          <w:sz w:val="22"/>
          <w:szCs w:val="22"/>
          <w:lang w:val="en-US"/>
        </w:rPr>
        <w:t>DE</w:t>
      </w:r>
      <w:r w:rsidR="00BB5A17" w:rsidRPr="008F7CC3">
        <w:rPr>
          <w:iCs/>
          <w:sz w:val="22"/>
          <w:szCs w:val="22"/>
          <w:lang w:val="en-US"/>
        </w:rPr>
        <w:t>.</w:t>
      </w:r>
      <w:r w:rsidR="004A161D" w:rsidRPr="008F7CC3">
        <w:rPr>
          <w:iCs/>
          <w:sz w:val="22"/>
          <w:szCs w:val="22"/>
          <w:lang w:val="en-US"/>
        </w:rPr>
        <w:t>. The driver is not</w:t>
      </w:r>
      <w:r w:rsidR="00B90E57" w:rsidRPr="008F7CC3">
        <w:rPr>
          <w:iCs/>
          <w:sz w:val="22"/>
          <w:szCs w:val="22"/>
          <w:lang w:val="en-US"/>
        </w:rPr>
        <w:t xml:space="preserve"> considered</w:t>
      </w:r>
      <w:r w:rsidR="004A161D" w:rsidRPr="008F7CC3">
        <w:rPr>
          <w:iCs/>
          <w:sz w:val="22"/>
          <w:szCs w:val="22"/>
          <w:lang w:val="en-US"/>
        </w:rPr>
        <w:t xml:space="preserve"> </w:t>
      </w:r>
      <w:r w:rsidR="00BF513F" w:rsidRPr="008F7CC3">
        <w:rPr>
          <w:iCs/>
          <w:sz w:val="22"/>
          <w:szCs w:val="22"/>
          <w:lang w:val="en-US"/>
        </w:rPr>
        <w:t xml:space="preserve">posted </w:t>
      </w:r>
      <w:r w:rsidR="00BB5A17" w:rsidRPr="008F7CC3">
        <w:rPr>
          <w:iCs/>
          <w:sz w:val="22"/>
          <w:szCs w:val="22"/>
          <w:lang w:val="en-US"/>
        </w:rPr>
        <w:t xml:space="preserve">to DE during the unladen journey returning to PT, after the end of cross-trade operation.  </w:t>
      </w:r>
      <w:r w:rsidR="00EF6500" w:rsidRPr="008F7CC3">
        <w:rPr>
          <w:iCs/>
          <w:sz w:val="22"/>
          <w:szCs w:val="22"/>
          <w:lang w:val="en-US"/>
        </w:rPr>
        <w:t>The driver is not considered</w:t>
      </w:r>
      <w:r w:rsidR="00BB5A17" w:rsidRPr="008F7CC3">
        <w:rPr>
          <w:iCs/>
          <w:sz w:val="22"/>
          <w:szCs w:val="22"/>
          <w:lang w:val="en-US"/>
        </w:rPr>
        <w:t xml:space="preserve">  </w:t>
      </w:r>
      <w:r w:rsidR="004A161D" w:rsidRPr="008F7CC3">
        <w:rPr>
          <w:iCs/>
          <w:sz w:val="22"/>
          <w:szCs w:val="22"/>
          <w:lang w:val="en-US"/>
        </w:rPr>
        <w:t>posted either in FR or in BE</w:t>
      </w:r>
      <w:r w:rsidR="00B90E57" w:rsidRPr="008F7CC3">
        <w:rPr>
          <w:iCs/>
          <w:sz w:val="22"/>
          <w:szCs w:val="22"/>
          <w:lang w:val="en-US"/>
        </w:rPr>
        <w:t>,</w:t>
      </w:r>
      <w:r w:rsidR="004A161D" w:rsidRPr="008F7CC3">
        <w:rPr>
          <w:iCs/>
          <w:sz w:val="22"/>
          <w:szCs w:val="22"/>
          <w:lang w:val="en-US"/>
        </w:rPr>
        <w:t xml:space="preserve"> because </w:t>
      </w:r>
      <w:r w:rsidR="00BF662D" w:rsidRPr="008F7CC3">
        <w:rPr>
          <w:iCs/>
          <w:sz w:val="22"/>
          <w:szCs w:val="22"/>
          <w:lang w:val="en-US"/>
        </w:rPr>
        <w:t>he/she</w:t>
      </w:r>
      <w:r w:rsidR="003453FC" w:rsidRPr="008F7CC3">
        <w:rPr>
          <w:iCs/>
          <w:sz w:val="22"/>
          <w:szCs w:val="22"/>
          <w:lang w:val="en-US"/>
        </w:rPr>
        <w:t xml:space="preserve"> </w:t>
      </w:r>
      <w:r w:rsidR="004A161D" w:rsidRPr="008F7CC3">
        <w:rPr>
          <w:iCs/>
          <w:sz w:val="22"/>
          <w:szCs w:val="22"/>
          <w:lang w:val="en-US"/>
        </w:rPr>
        <w:t>only transits</w:t>
      </w:r>
      <w:r w:rsidR="00CF7152" w:rsidRPr="008F7CC3">
        <w:rPr>
          <w:iCs/>
          <w:sz w:val="22"/>
          <w:szCs w:val="22"/>
          <w:lang w:val="en-US"/>
        </w:rPr>
        <w:t xml:space="preserve"> through</w:t>
      </w:r>
      <w:r w:rsidR="004A161D" w:rsidRPr="008F7CC3">
        <w:rPr>
          <w:iCs/>
          <w:sz w:val="22"/>
          <w:szCs w:val="22"/>
          <w:lang w:val="en-US"/>
        </w:rPr>
        <w:t xml:space="preserve"> </w:t>
      </w:r>
      <w:r w:rsidR="00CF7152" w:rsidRPr="008F7CC3">
        <w:rPr>
          <w:iCs/>
          <w:sz w:val="22"/>
          <w:szCs w:val="22"/>
          <w:lang w:val="en-US"/>
        </w:rPr>
        <w:t xml:space="preserve">the territories of </w:t>
      </w:r>
      <w:r w:rsidR="004A161D" w:rsidRPr="008F7CC3">
        <w:rPr>
          <w:iCs/>
          <w:sz w:val="22"/>
          <w:szCs w:val="22"/>
          <w:lang w:val="en-US"/>
        </w:rPr>
        <w:t>these countries</w:t>
      </w:r>
      <w:r w:rsidR="00EF6500" w:rsidRPr="008F7CC3">
        <w:rPr>
          <w:iCs/>
          <w:sz w:val="22"/>
          <w:szCs w:val="22"/>
          <w:lang w:val="en-US"/>
        </w:rPr>
        <w:t xml:space="preserve"> when performing cross-trade operation</w:t>
      </w:r>
      <w:r w:rsidR="004A161D" w:rsidRPr="008F7CC3">
        <w:rPr>
          <w:iCs/>
          <w:sz w:val="22"/>
          <w:szCs w:val="22"/>
          <w:lang w:val="en-US"/>
        </w:rPr>
        <w:t xml:space="preserve">. </w:t>
      </w:r>
    </w:p>
    <w:p w14:paraId="3A422F9C" w14:textId="77777777" w:rsidR="00EE258B" w:rsidRDefault="00EE258B">
      <w:pPr>
        <w:spacing w:after="0"/>
        <w:jc w:val="left"/>
        <w:rPr>
          <w:iCs/>
          <w:szCs w:val="24"/>
          <w:lang w:val="en-US"/>
        </w:rPr>
      </w:pPr>
      <w:r>
        <w:rPr>
          <w:iCs/>
          <w:szCs w:val="24"/>
          <w:lang w:val="en-US"/>
        </w:rPr>
        <w:br w:type="page"/>
      </w:r>
    </w:p>
    <w:p w14:paraId="78B06E67" w14:textId="77777777" w:rsidR="00434517" w:rsidRPr="00434517" w:rsidRDefault="00434517" w:rsidP="00A860C4">
      <w:pPr>
        <w:pStyle w:val="ContNum"/>
        <w:numPr>
          <w:ilvl w:val="0"/>
          <w:numId w:val="25"/>
        </w:numPr>
        <w:shd w:val="clear" w:color="auto" w:fill="B4C6E7" w:themeFill="accent5" w:themeFillTint="66"/>
        <w:spacing w:after="0"/>
        <w:rPr>
          <w:b/>
          <w:lang w:val="en-US"/>
        </w:rPr>
      </w:pPr>
      <w:r w:rsidRPr="00434517">
        <w:rPr>
          <w:b/>
          <w:lang w:val="en-US"/>
        </w:rPr>
        <w:lastRenderedPageBreak/>
        <w:t>UNLADEN JOURNEYS</w:t>
      </w:r>
    </w:p>
    <w:p w14:paraId="238863AD" w14:textId="77777777" w:rsidR="00D314BB" w:rsidRPr="00FB07F2" w:rsidRDefault="00D314BB" w:rsidP="00A860C4">
      <w:pPr>
        <w:spacing w:after="120"/>
        <w:rPr>
          <w:iCs/>
          <w:szCs w:val="24"/>
          <w:lang w:val="en-US"/>
        </w:rPr>
      </w:pPr>
    </w:p>
    <w:p w14:paraId="426499DF" w14:textId="77777777" w:rsidR="00D314BB" w:rsidRPr="00E1669D" w:rsidRDefault="00AC1654" w:rsidP="00A860C4">
      <w:pPr>
        <w:pStyle w:val="Subject"/>
        <w:numPr>
          <w:ilvl w:val="0"/>
          <w:numId w:val="21"/>
        </w:numPr>
        <w:shd w:val="clear" w:color="auto" w:fill="E2EFD9" w:themeFill="accent6" w:themeFillTint="33"/>
        <w:spacing w:after="240"/>
        <w:jc w:val="both"/>
        <w:rPr>
          <w:b w:val="0"/>
          <w:lang w:val="en-US"/>
        </w:rPr>
      </w:pPr>
      <w:r>
        <w:rPr>
          <w:i/>
          <w:lang w:val="en-US"/>
        </w:rPr>
        <w:t xml:space="preserve">Is </w:t>
      </w:r>
      <w:r w:rsidR="00FE2A59" w:rsidRPr="00FE2A59">
        <w:rPr>
          <w:i/>
          <w:lang w:val="en-US"/>
        </w:rPr>
        <w:t xml:space="preserve">an unladen journey </w:t>
      </w:r>
      <w:r w:rsidR="00482866">
        <w:rPr>
          <w:i/>
          <w:lang w:val="en-US"/>
        </w:rPr>
        <w:t xml:space="preserve">the same as </w:t>
      </w:r>
      <w:r w:rsidR="00D314BB">
        <w:rPr>
          <w:i/>
          <w:lang w:val="en-US"/>
        </w:rPr>
        <w:t>‘</w:t>
      </w:r>
      <w:r w:rsidR="00FE2A59" w:rsidRPr="00FE2A59">
        <w:rPr>
          <w:i/>
          <w:lang w:val="en-US"/>
        </w:rPr>
        <w:t>transit</w:t>
      </w:r>
      <w:r w:rsidR="00D314BB">
        <w:rPr>
          <w:i/>
          <w:lang w:val="en-US"/>
        </w:rPr>
        <w:t>’</w:t>
      </w:r>
      <w:r w:rsidR="00D314BB" w:rsidRPr="00E1669D">
        <w:rPr>
          <w:i/>
          <w:lang w:val="en-US"/>
        </w:rPr>
        <w:t>?</w:t>
      </w:r>
    </w:p>
    <w:p w14:paraId="286FD86E" w14:textId="1A77E4F8" w:rsidR="0056127A" w:rsidRDefault="00FE2A59" w:rsidP="0040186D">
      <w:pPr>
        <w:pStyle w:val="ContNum"/>
        <w:numPr>
          <w:ilvl w:val="0"/>
          <w:numId w:val="0"/>
        </w:numPr>
        <w:spacing w:after="0"/>
        <w:rPr>
          <w:sz w:val="22"/>
          <w:szCs w:val="22"/>
        </w:rPr>
      </w:pPr>
      <w:r w:rsidRPr="008F7CC3">
        <w:rPr>
          <w:sz w:val="22"/>
          <w:szCs w:val="22"/>
        </w:rPr>
        <w:t xml:space="preserve">No. </w:t>
      </w:r>
      <w:r w:rsidR="00B90E57" w:rsidRPr="008F7CC3">
        <w:rPr>
          <w:sz w:val="22"/>
          <w:szCs w:val="22"/>
        </w:rPr>
        <w:t>A t</w:t>
      </w:r>
      <w:r w:rsidRPr="008F7CC3">
        <w:rPr>
          <w:sz w:val="22"/>
          <w:szCs w:val="22"/>
        </w:rPr>
        <w:t>ransit</w:t>
      </w:r>
      <w:r w:rsidR="00B90E57" w:rsidRPr="008F7CC3">
        <w:rPr>
          <w:sz w:val="22"/>
          <w:szCs w:val="22"/>
        </w:rPr>
        <w:t xml:space="preserve"> situation</w:t>
      </w:r>
      <w:r w:rsidRPr="008F7CC3">
        <w:rPr>
          <w:sz w:val="22"/>
          <w:szCs w:val="22"/>
        </w:rPr>
        <w:t xml:space="preserve"> </w:t>
      </w:r>
      <w:r w:rsidR="00B65004" w:rsidRPr="008F7CC3">
        <w:rPr>
          <w:sz w:val="22"/>
          <w:szCs w:val="22"/>
        </w:rPr>
        <w:t xml:space="preserve">is </w:t>
      </w:r>
      <w:r w:rsidR="00FB07F2" w:rsidRPr="008F7CC3">
        <w:rPr>
          <w:sz w:val="22"/>
          <w:szCs w:val="22"/>
        </w:rPr>
        <w:t>always exempt from posting rules</w:t>
      </w:r>
      <w:r w:rsidR="00C1445F" w:rsidRPr="008F7CC3">
        <w:rPr>
          <w:sz w:val="22"/>
          <w:szCs w:val="22"/>
        </w:rPr>
        <w:t xml:space="preserve">, while </w:t>
      </w:r>
      <w:r w:rsidR="00B90E57" w:rsidRPr="008F7CC3">
        <w:rPr>
          <w:sz w:val="22"/>
          <w:szCs w:val="22"/>
        </w:rPr>
        <w:t xml:space="preserve">an </w:t>
      </w:r>
      <w:r w:rsidR="00C1445F" w:rsidRPr="008F7CC3">
        <w:rPr>
          <w:sz w:val="22"/>
          <w:szCs w:val="22"/>
        </w:rPr>
        <w:t>unladen journey</w:t>
      </w:r>
      <w:r w:rsidR="00EF6500" w:rsidRPr="008F7CC3">
        <w:rPr>
          <w:rStyle w:val="FootnoteReference"/>
          <w:sz w:val="22"/>
          <w:szCs w:val="22"/>
        </w:rPr>
        <w:footnoteReference w:id="16"/>
      </w:r>
      <w:r w:rsidR="00D9486C" w:rsidRPr="008F7CC3">
        <w:rPr>
          <w:sz w:val="22"/>
          <w:szCs w:val="22"/>
        </w:rPr>
        <w:t xml:space="preserve"> is exempt if it is carried out in connection with a bilateral operation and is not exempt when it is carried out in connection with cabotage or non-bilateral international operation falling under posting rules</w:t>
      </w:r>
      <w:r w:rsidR="00EF6500" w:rsidRPr="008F7CC3">
        <w:rPr>
          <w:sz w:val="22"/>
          <w:szCs w:val="22"/>
        </w:rPr>
        <w:t xml:space="preserve"> (cross-trade)</w:t>
      </w:r>
      <w:r w:rsidR="00D9486C" w:rsidRPr="008F7CC3">
        <w:rPr>
          <w:sz w:val="22"/>
          <w:szCs w:val="22"/>
        </w:rPr>
        <w:t xml:space="preserve">. </w:t>
      </w:r>
      <w:r w:rsidR="00C1445F" w:rsidRPr="008F7CC3">
        <w:rPr>
          <w:sz w:val="22"/>
          <w:szCs w:val="22"/>
        </w:rPr>
        <w:t xml:space="preserve"> </w:t>
      </w:r>
    </w:p>
    <w:p w14:paraId="0497BDB6" w14:textId="77777777" w:rsidR="00E00BEA" w:rsidRPr="008F7CC3" w:rsidRDefault="00E00BEA" w:rsidP="0040186D">
      <w:pPr>
        <w:pStyle w:val="ContNum"/>
        <w:numPr>
          <w:ilvl w:val="0"/>
          <w:numId w:val="0"/>
        </w:numPr>
        <w:spacing w:after="0"/>
        <w:rPr>
          <w:sz w:val="22"/>
          <w:szCs w:val="22"/>
        </w:rPr>
      </w:pPr>
    </w:p>
    <w:p w14:paraId="43BA5349" w14:textId="1887EAE4" w:rsidR="00EE258B" w:rsidRPr="008F7CC3" w:rsidRDefault="007025D5" w:rsidP="0040186D">
      <w:pPr>
        <w:pStyle w:val="ContNum"/>
        <w:numPr>
          <w:ilvl w:val="0"/>
          <w:numId w:val="0"/>
        </w:numPr>
        <w:spacing w:after="0"/>
        <w:rPr>
          <w:sz w:val="22"/>
          <w:szCs w:val="22"/>
        </w:rPr>
      </w:pPr>
      <w:r w:rsidRPr="008F7CC3">
        <w:rPr>
          <w:sz w:val="22"/>
          <w:szCs w:val="22"/>
        </w:rPr>
        <w:t xml:space="preserve">In principle, posting ends with unloading goods carried within the operation falling under posting rules (e.g. cabotage or cross-trade). The classification of the subsequent unladen journey </w:t>
      </w:r>
      <w:r w:rsidR="00437913" w:rsidRPr="008F7CC3">
        <w:rPr>
          <w:sz w:val="22"/>
          <w:szCs w:val="22"/>
        </w:rPr>
        <w:t xml:space="preserve">as posting or </w:t>
      </w:r>
      <w:bookmarkStart w:id="0" w:name="_GoBack"/>
      <w:bookmarkEnd w:id="0"/>
      <w:r w:rsidR="00437913" w:rsidRPr="008F7CC3">
        <w:rPr>
          <w:sz w:val="22"/>
          <w:szCs w:val="22"/>
        </w:rPr>
        <w:t>exempt from posting</w:t>
      </w:r>
      <w:r w:rsidRPr="008F7CC3">
        <w:rPr>
          <w:sz w:val="22"/>
          <w:szCs w:val="22"/>
        </w:rPr>
        <w:t xml:space="preserve"> depends on whether the new </w:t>
      </w:r>
      <w:r w:rsidR="00437913" w:rsidRPr="008F7CC3">
        <w:rPr>
          <w:sz w:val="22"/>
          <w:szCs w:val="22"/>
        </w:rPr>
        <w:t>operation, which actuates that unladen journey,</w:t>
      </w:r>
      <w:r w:rsidRPr="008F7CC3">
        <w:rPr>
          <w:sz w:val="22"/>
          <w:szCs w:val="22"/>
        </w:rPr>
        <w:t xml:space="preserve"> is covered by posting rules or not. In this context, it is important to note, that the driver is </w:t>
      </w:r>
      <w:r w:rsidR="00EE44DD" w:rsidRPr="008F7CC3">
        <w:rPr>
          <w:sz w:val="22"/>
          <w:szCs w:val="22"/>
        </w:rPr>
        <w:t xml:space="preserve">not </w:t>
      </w:r>
      <w:r w:rsidRPr="008F7CC3">
        <w:rPr>
          <w:sz w:val="22"/>
          <w:szCs w:val="22"/>
        </w:rPr>
        <w:t>considered posted if</w:t>
      </w:r>
      <w:r w:rsidR="00437913" w:rsidRPr="008F7CC3">
        <w:rPr>
          <w:sz w:val="22"/>
          <w:szCs w:val="22"/>
        </w:rPr>
        <w:t>,</w:t>
      </w:r>
      <w:r w:rsidRPr="008F7CC3">
        <w:rPr>
          <w:sz w:val="22"/>
          <w:szCs w:val="22"/>
        </w:rPr>
        <w:t xml:space="preserve"> after unloading the goods within the operation covered by posting rules, he/she performs an unladen journey back to his/her MS of establishment.     </w:t>
      </w:r>
    </w:p>
    <w:p w14:paraId="45E8AF1E" w14:textId="318581C3" w:rsidR="00482866" w:rsidRPr="008F7CC3" w:rsidRDefault="00EE258B" w:rsidP="0040186D">
      <w:pPr>
        <w:spacing w:after="0"/>
        <w:jc w:val="left"/>
        <w:rPr>
          <w:sz w:val="22"/>
          <w:szCs w:val="22"/>
        </w:rPr>
      </w:pPr>
      <w:r>
        <w:br w:type="page"/>
      </w:r>
      <w:r w:rsidR="00482866" w:rsidRPr="008F7CC3">
        <w:rPr>
          <w:b/>
          <w:sz w:val="22"/>
          <w:szCs w:val="22"/>
          <w:shd w:val="clear" w:color="auto" w:fill="F7CAAC" w:themeFill="accent2" w:themeFillTint="66"/>
        </w:rPr>
        <w:lastRenderedPageBreak/>
        <w:t xml:space="preserve">Scenario </w:t>
      </w:r>
      <w:r w:rsidR="00EF6500" w:rsidRPr="008F7CC3">
        <w:rPr>
          <w:b/>
          <w:sz w:val="22"/>
          <w:szCs w:val="22"/>
          <w:shd w:val="clear" w:color="auto" w:fill="F7CAAC" w:themeFill="accent2" w:themeFillTint="66"/>
        </w:rPr>
        <w:t>12</w:t>
      </w:r>
      <w:r w:rsidR="00863E9E" w:rsidRPr="008F7CC3">
        <w:rPr>
          <w:b/>
          <w:sz w:val="22"/>
          <w:szCs w:val="22"/>
        </w:rPr>
        <w:t xml:space="preserve">: bilateral operation + unladen journey </w:t>
      </w:r>
    </w:p>
    <w:p w14:paraId="0A92D902" w14:textId="6E993217" w:rsidR="005F3F3B" w:rsidRDefault="00F43807" w:rsidP="0040186D">
      <w:pPr>
        <w:pStyle w:val="ContNum"/>
        <w:numPr>
          <w:ilvl w:val="0"/>
          <w:numId w:val="0"/>
        </w:numPr>
        <w:spacing w:after="0"/>
        <w:rPr>
          <w:i/>
          <w:iCs/>
          <w:sz w:val="22"/>
          <w:szCs w:val="22"/>
          <w:lang w:val="en-US"/>
        </w:rPr>
      </w:pPr>
      <w:r w:rsidRPr="008F7CC3">
        <w:rPr>
          <w:i/>
          <w:iCs/>
          <w:sz w:val="22"/>
          <w:szCs w:val="22"/>
          <w:lang w:val="en-US"/>
        </w:rPr>
        <w:t xml:space="preserve">A driver </w:t>
      </w:r>
      <w:r w:rsidR="00D9486C" w:rsidRPr="008F7CC3">
        <w:rPr>
          <w:i/>
          <w:iCs/>
          <w:sz w:val="22"/>
          <w:szCs w:val="22"/>
          <w:lang w:val="en-US"/>
        </w:rPr>
        <w:t xml:space="preserve">employed by a </w:t>
      </w:r>
      <w:r w:rsidRPr="008F7CC3">
        <w:rPr>
          <w:i/>
          <w:iCs/>
          <w:sz w:val="22"/>
          <w:szCs w:val="22"/>
          <w:lang w:val="en-US"/>
        </w:rPr>
        <w:t xml:space="preserve">company </w:t>
      </w:r>
      <w:r w:rsidR="00D9486C" w:rsidRPr="008F7CC3">
        <w:rPr>
          <w:i/>
          <w:iCs/>
          <w:sz w:val="22"/>
          <w:szCs w:val="22"/>
          <w:lang w:val="en-US"/>
        </w:rPr>
        <w:t>established</w:t>
      </w:r>
      <w:r w:rsidRPr="008F7CC3">
        <w:rPr>
          <w:i/>
          <w:iCs/>
          <w:sz w:val="22"/>
          <w:szCs w:val="22"/>
          <w:lang w:val="en-US"/>
        </w:rPr>
        <w:t xml:space="preserve"> in </w:t>
      </w:r>
      <w:r w:rsidR="00606368" w:rsidRPr="008F7CC3">
        <w:rPr>
          <w:i/>
          <w:iCs/>
          <w:sz w:val="22"/>
          <w:szCs w:val="22"/>
          <w:lang w:val="en-US"/>
        </w:rPr>
        <w:t>Lithuania (</w:t>
      </w:r>
      <w:r w:rsidRPr="008F7CC3">
        <w:rPr>
          <w:i/>
          <w:iCs/>
          <w:sz w:val="22"/>
          <w:szCs w:val="22"/>
          <w:lang w:val="en-US"/>
        </w:rPr>
        <w:t>LT</w:t>
      </w:r>
      <w:r w:rsidR="00606368" w:rsidRPr="008F7CC3">
        <w:rPr>
          <w:i/>
          <w:iCs/>
          <w:sz w:val="22"/>
          <w:szCs w:val="22"/>
          <w:lang w:val="en-US"/>
        </w:rPr>
        <w:t>)</w:t>
      </w:r>
      <w:r w:rsidRPr="008F7CC3">
        <w:rPr>
          <w:i/>
          <w:iCs/>
          <w:sz w:val="22"/>
          <w:szCs w:val="22"/>
          <w:lang w:val="en-US"/>
        </w:rPr>
        <w:t xml:space="preserve"> loads a full truck of goods in Vilnius (LT) and unloads them in Paris (FR). On the way back, the driver drives empty from </w:t>
      </w:r>
      <w:r w:rsidR="00606368" w:rsidRPr="008F7CC3">
        <w:rPr>
          <w:i/>
          <w:iCs/>
          <w:sz w:val="22"/>
          <w:szCs w:val="22"/>
          <w:lang w:val="en-US"/>
        </w:rPr>
        <w:t>France (</w:t>
      </w:r>
      <w:r w:rsidRPr="008F7CC3">
        <w:rPr>
          <w:i/>
          <w:iCs/>
          <w:sz w:val="22"/>
          <w:szCs w:val="22"/>
          <w:lang w:val="en-US"/>
        </w:rPr>
        <w:t>FR</w:t>
      </w:r>
      <w:r w:rsidR="00606368" w:rsidRPr="008F7CC3">
        <w:rPr>
          <w:i/>
          <w:iCs/>
          <w:sz w:val="22"/>
          <w:szCs w:val="22"/>
          <w:lang w:val="en-US"/>
        </w:rPr>
        <w:t>)</w:t>
      </w:r>
      <w:r w:rsidRPr="008F7CC3">
        <w:rPr>
          <w:i/>
          <w:iCs/>
          <w:sz w:val="22"/>
          <w:szCs w:val="22"/>
          <w:lang w:val="en-US"/>
        </w:rPr>
        <w:t xml:space="preserve"> to</w:t>
      </w:r>
      <w:r w:rsidR="00606368" w:rsidRPr="008F7CC3">
        <w:rPr>
          <w:i/>
          <w:iCs/>
          <w:sz w:val="22"/>
          <w:szCs w:val="22"/>
          <w:lang w:val="en-US"/>
        </w:rPr>
        <w:t xml:space="preserve"> Lithuania</w:t>
      </w:r>
      <w:r w:rsidRPr="008F7CC3">
        <w:rPr>
          <w:i/>
          <w:iCs/>
          <w:sz w:val="22"/>
          <w:szCs w:val="22"/>
          <w:lang w:val="en-US"/>
        </w:rPr>
        <w:t xml:space="preserve"> </w:t>
      </w:r>
      <w:r w:rsidR="00606368" w:rsidRPr="008F7CC3">
        <w:rPr>
          <w:i/>
          <w:iCs/>
          <w:sz w:val="22"/>
          <w:szCs w:val="22"/>
          <w:lang w:val="en-US"/>
        </w:rPr>
        <w:t>(</w:t>
      </w:r>
      <w:r w:rsidRPr="008F7CC3">
        <w:rPr>
          <w:i/>
          <w:iCs/>
          <w:sz w:val="22"/>
          <w:szCs w:val="22"/>
          <w:lang w:val="en-US"/>
        </w:rPr>
        <w:t>LT</w:t>
      </w:r>
      <w:r w:rsidR="00606368" w:rsidRPr="008F7CC3">
        <w:rPr>
          <w:i/>
          <w:iCs/>
          <w:sz w:val="22"/>
          <w:szCs w:val="22"/>
          <w:lang w:val="en-US"/>
        </w:rPr>
        <w:t>)</w:t>
      </w:r>
      <w:r w:rsidRPr="008F7CC3">
        <w:rPr>
          <w:i/>
          <w:iCs/>
          <w:sz w:val="22"/>
          <w:szCs w:val="22"/>
          <w:lang w:val="en-US"/>
        </w:rPr>
        <w:t xml:space="preserve">. </w:t>
      </w:r>
    </w:p>
    <w:p w14:paraId="06239F2F" w14:textId="77777777" w:rsidR="0040186D" w:rsidRPr="008F7CC3" w:rsidRDefault="0040186D" w:rsidP="0040186D">
      <w:pPr>
        <w:pStyle w:val="ContNum"/>
        <w:numPr>
          <w:ilvl w:val="0"/>
          <w:numId w:val="0"/>
        </w:numPr>
        <w:spacing w:after="0"/>
        <w:rPr>
          <w:i/>
          <w:iCs/>
          <w:sz w:val="22"/>
          <w:szCs w:val="22"/>
          <w:lang w:val="en-US"/>
        </w:rPr>
      </w:pPr>
    </w:p>
    <w:p w14:paraId="3E9BE3AA" w14:textId="77777777" w:rsidR="005F3F3B" w:rsidRPr="00F43807" w:rsidRDefault="005F3F3B" w:rsidP="00A860C4">
      <w:pPr>
        <w:pStyle w:val="ContNum"/>
        <w:numPr>
          <w:ilvl w:val="0"/>
          <w:numId w:val="0"/>
        </w:numPr>
        <w:jc w:val="center"/>
      </w:pPr>
      <w:r w:rsidRPr="008F7CC3">
        <w:rPr>
          <w:noProof/>
          <w:sz w:val="22"/>
          <w:szCs w:val="22"/>
        </w:rPr>
        <w:drawing>
          <wp:inline distT="0" distB="0" distL="0" distR="0" wp14:anchorId="0408B89F" wp14:editId="0CFB0AB3">
            <wp:extent cx="5349922" cy="4551341"/>
            <wp:effectExtent l="0" t="0" r="317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4451" cy="4555194"/>
                    </a:xfrm>
                    <a:prstGeom prst="rect">
                      <a:avLst/>
                    </a:prstGeom>
                    <a:noFill/>
                  </pic:spPr>
                </pic:pic>
              </a:graphicData>
            </a:graphic>
          </wp:inline>
        </w:drawing>
      </w:r>
    </w:p>
    <w:p w14:paraId="43782B9A" w14:textId="2BB77A1B" w:rsidR="00F43807" w:rsidRPr="008F7CC3" w:rsidRDefault="00F43807" w:rsidP="00A860C4">
      <w:pPr>
        <w:pStyle w:val="ContNum"/>
        <w:numPr>
          <w:ilvl w:val="0"/>
          <w:numId w:val="0"/>
        </w:numPr>
        <w:spacing w:after="0"/>
        <w:rPr>
          <w:sz w:val="22"/>
          <w:szCs w:val="22"/>
        </w:rPr>
      </w:pPr>
      <w:r w:rsidRPr="008F7CC3">
        <w:rPr>
          <w:sz w:val="22"/>
          <w:szCs w:val="22"/>
          <w:u w:val="single"/>
        </w:rPr>
        <w:t>Conclusion</w:t>
      </w:r>
      <w:r w:rsidR="00482866" w:rsidRPr="008F7CC3">
        <w:rPr>
          <w:sz w:val="22"/>
          <w:szCs w:val="22"/>
        </w:rPr>
        <w:t xml:space="preserve">: The driver performed one bilateral transport operation </w:t>
      </w:r>
      <w:r w:rsidRPr="008F7CC3">
        <w:rPr>
          <w:sz w:val="22"/>
          <w:szCs w:val="22"/>
        </w:rPr>
        <w:t xml:space="preserve">from LT to FR, </w:t>
      </w:r>
      <w:r w:rsidR="00482866" w:rsidRPr="008F7CC3">
        <w:rPr>
          <w:sz w:val="22"/>
          <w:szCs w:val="22"/>
        </w:rPr>
        <w:t xml:space="preserve">followed by an </w:t>
      </w:r>
      <w:r w:rsidR="00EF6500" w:rsidRPr="008F7CC3">
        <w:rPr>
          <w:sz w:val="22"/>
          <w:szCs w:val="22"/>
        </w:rPr>
        <w:t xml:space="preserve">unladen </w:t>
      </w:r>
      <w:r w:rsidR="00482866" w:rsidRPr="008F7CC3">
        <w:rPr>
          <w:sz w:val="22"/>
          <w:szCs w:val="22"/>
        </w:rPr>
        <w:t>journey</w:t>
      </w:r>
      <w:r w:rsidRPr="008F7CC3">
        <w:rPr>
          <w:sz w:val="22"/>
          <w:szCs w:val="22"/>
        </w:rPr>
        <w:t xml:space="preserve"> from FR </w:t>
      </w:r>
      <w:r w:rsidR="00EF6500" w:rsidRPr="008F7CC3">
        <w:rPr>
          <w:sz w:val="22"/>
          <w:szCs w:val="22"/>
        </w:rPr>
        <w:t xml:space="preserve">back </w:t>
      </w:r>
      <w:r w:rsidRPr="008F7CC3">
        <w:rPr>
          <w:sz w:val="22"/>
          <w:szCs w:val="22"/>
        </w:rPr>
        <w:t>to LT</w:t>
      </w:r>
      <w:r w:rsidR="00482866" w:rsidRPr="008F7CC3">
        <w:rPr>
          <w:sz w:val="22"/>
          <w:szCs w:val="22"/>
        </w:rPr>
        <w:t xml:space="preserve">. </w:t>
      </w:r>
      <w:r w:rsidR="00EF6500" w:rsidRPr="008F7CC3">
        <w:rPr>
          <w:sz w:val="22"/>
          <w:szCs w:val="22"/>
        </w:rPr>
        <w:t xml:space="preserve"> T</w:t>
      </w:r>
      <w:r w:rsidRPr="008F7CC3">
        <w:rPr>
          <w:sz w:val="22"/>
          <w:szCs w:val="22"/>
        </w:rPr>
        <w:t xml:space="preserve">he driver </w:t>
      </w:r>
      <w:r w:rsidR="00EF6500" w:rsidRPr="008F7CC3">
        <w:rPr>
          <w:sz w:val="22"/>
          <w:szCs w:val="22"/>
        </w:rPr>
        <w:t xml:space="preserve">is not considered posted for the entire journey: </w:t>
      </w:r>
      <w:r w:rsidRPr="008F7CC3">
        <w:rPr>
          <w:sz w:val="22"/>
          <w:szCs w:val="22"/>
        </w:rPr>
        <w:t xml:space="preserve"> neither during the bilateral operation </w:t>
      </w:r>
      <w:r w:rsidR="00EF6500" w:rsidRPr="008F7CC3">
        <w:rPr>
          <w:sz w:val="22"/>
          <w:szCs w:val="22"/>
        </w:rPr>
        <w:t xml:space="preserve">to FR </w:t>
      </w:r>
      <w:r w:rsidRPr="008F7CC3">
        <w:rPr>
          <w:sz w:val="22"/>
          <w:szCs w:val="22"/>
        </w:rPr>
        <w:t xml:space="preserve">nor during the </w:t>
      </w:r>
      <w:r w:rsidR="00EF6500" w:rsidRPr="008F7CC3">
        <w:rPr>
          <w:sz w:val="22"/>
          <w:szCs w:val="22"/>
        </w:rPr>
        <w:t xml:space="preserve">unladen </w:t>
      </w:r>
      <w:r w:rsidRPr="008F7CC3">
        <w:rPr>
          <w:sz w:val="22"/>
          <w:szCs w:val="22"/>
        </w:rPr>
        <w:t>journey</w:t>
      </w:r>
      <w:r w:rsidR="00EF6500" w:rsidRPr="008F7CC3">
        <w:rPr>
          <w:sz w:val="22"/>
          <w:szCs w:val="22"/>
        </w:rPr>
        <w:t xml:space="preserve"> performed after the end of bilateral operation from the Member State of establishment in order to return to that Member State</w:t>
      </w:r>
      <w:r w:rsidRPr="008F7CC3">
        <w:rPr>
          <w:sz w:val="22"/>
          <w:szCs w:val="22"/>
        </w:rPr>
        <w:t xml:space="preserve">. </w:t>
      </w:r>
    </w:p>
    <w:p w14:paraId="77712B5E" w14:textId="2E6C929B" w:rsidR="00EE258B" w:rsidRPr="008F7CC3" w:rsidRDefault="00EE258B" w:rsidP="00A860C4">
      <w:pPr>
        <w:pStyle w:val="ContNum"/>
        <w:numPr>
          <w:ilvl w:val="0"/>
          <w:numId w:val="0"/>
        </w:numPr>
        <w:spacing w:after="0"/>
        <w:rPr>
          <w:sz w:val="22"/>
          <w:szCs w:val="22"/>
        </w:rPr>
      </w:pPr>
    </w:p>
    <w:p w14:paraId="101D681D" w14:textId="7C178D09" w:rsidR="00080969" w:rsidRPr="008F7CC3" w:rsidRDefault="00EE258B" w:rsidP="0040186D">
      <w:pPr>
        <w:spacing w:after="0"/>
        <w:jc w:val="left"/>
        <w:rPr>
          <w:sz w:val="22"/>
          <w:szCs w:val="22"/>
        </w:rPr>
      </w:pPr>
      <w:r>
        <w:br w:type="page"/>
      </w:r>
      <w:r w:rsidR="00F43807" w:rsidRPr="008F7CC3">
        <w:rPr>
          <w:b/>
          <w:sz w:val="22"/>
          <w:szCs w:val="22"/>
          <w:shd w:val="clear" w:color="auto" w:fill="F7CAAC" w:themeFill="accent2" w:themeFillTint="66"/>
        </w:rPr>
        <w:lastRenderedPageBreak/>
        <w:t xml:space="preserve">Scenario </w:t>
      </w:r>
      <w:r w:rsidR="00A46159" w:rsidRPr="008F7CC3">
        <w:rPr>
          <w:b/>
          <w:sz w:val="22"/>
          <w:szCs w:val="22"/>
          <w:shd w:val="clear" w:color="auto" w:fill="F7CAAC" w:themeFill="accent2" w:themeFillTint="66"/>
        </w:rPr>
        <w:t>13</w:t>
      </w:r>
      <w:r w:rsidR="00863E9E" w:rsidRPr="008F7CC3">
        <w:rPr>
          <w:b/>
          <w:sz w:val="22"/>
          <w:szCs w:val="22"/>
        </w:rPr>
        <w:t xml:space="preserve">: </w:t>
      </w:r>
      <w:r w:rsidR="00B037F8" w:rsidRPr="008F7CC3">
        <w:rPr>
          <w:b/>
          <w:sz w:val="22"/>
          <w:szCs w:val="22"/>
        </w:rPr>
        <w:t>Two bilateral operations + one</w:t>
      </w:r>
      <w:r w:rsidR="00863E9E" w:rsidRPr="008F7CC3">
        <w:rPr>
          <w:b/>
          <w:sz w:val="22"/>
          <w:szCs w:val="22"/>
        </w:rPr>
        <w:t xml:space="preserve"> unladen journey </w:t>
      </w:r>
    </w:p>
    <w:p w14:paraId="532FCB05" w14:textId="3B8879B5" w:rsidR="00F43807" w:rsidRPr="008F7CC3" w:rsidRDefault="00F43807" w:rsidP="0040186D">
      <w:pPr>
        <w:pStyle w:val="ContNum"/>
        <w:numPr>
          <w:ilvl w:val="0"/>
          <w:numId w:val="0"/>
        </w:numPr>
        <w:spacing w:after="0"/>
        <w:rPr>
          <w:i/>
          <w:iCs/>
          <w:sz w:val="22"/>
          <w:szCs w:val="22"/>
          <w:lang w:val="en-US"/>
        </w:rPr>
      </w:pPr>
      <w:r w:rsidRPr="008F7CC3">
        <w:rPr>
          <w:i/>
          <w:iCs/>
          <w:sz w:val="22"/>
          <w:szCs w:val="22"/>
          <w:lang w:val="en-US"/>
        </w:rPr>
        <w:t xml:space="preserve">A driver </w:t>
      </w:r>
      <w:r w:rsidR="00D9486C" w:rsidRPr="008F7CC3">
        <w:rPr>
          <w:i/>
          <w:iCs/>
          <w:sz w:val="22"/>
          <w:szCs w:val="22"/>
          <w:lang w:val="en-US"/>
        </w:rPr>
        <w:t xml:space="preserve">employed by a </w:t>
      </w:r>
      <w:r w:rsidRPr="008F7CC3">
        <w:rPr>
          <w:i/>
          <w:iCs/>
          <w:sz w:val="22"/>
          <w:szCs w:val="22"/>
          <w:lang w:val="en-US"/>
        </w:rPr>
        <w:t xml:space="preserve">company </w:t>
      </w:r>
      <w:r w:rsidR="00D9486C" w:rsidRPr="008F7CC3">
        <w:rPr>
          <w:i/>
          <w:iCs/>
          <w:sz w:val="22"/>
          <w:szCs w:val="22"/>
          <w:lang w:val="en-US"/>
        </w:rPr>
        <w:t>established</w:t>
      </w:r>
      <w:r w:rsidRPr="008F7CC3">
        <w:rPr>
          <w:i/>
          <w:iCs/>
          <w:sz w:val="22"/>
          <w:szCs w:val="22"/>
          <w:lang w:val="en-US"/>
        </w:rPr>
        <w:t xml:space="preserve"> in </w:t>
      </w:r>
      <w:r w:rsidR="00606368" w:rsidRPr="008F7CC3">
        <w:rPr>
          <w:i/>
          <w:iCs/>
          <w:sz w:val="22"/>
          <w:szCs w:val="22"/>
          <w:lang w:val="en-US"/>
        </w:rPr>
        <w:t>Lithuania (</w:t>
      </w:r>
      <w:r w:rsidRPr="008F7CC3">
        <w:rPr>
          <w:i/>
          <w:iCs/>
          <w:sz w:val="22"/>
          <w:szCs w:val="22"/>
          <w:lang w:val="en-US"/>
        </w:rPr>
        <w:t>LT</w:t>
      </w:r>
      <w:r w:rsidR="00606368" w:rsidRPr="008F7CC3">
        <w:rPr>
          <w:i/>
          <w:iCs/>
          <w:sz w:val="22"/>
          <w:szCs w:val="22"/>
          <w:lang w:val="en-US"/>
        </w:rPr>
        <w:t>)</w:t>
      </w:r>
      <w:r w:rsidRPr="008F7CC3">
        <w:rPr>
          <w:i/>
          <w:iCs/>
          <w:sz w:val="22"/>
          <w:szCs w:val="22"/>
          <w:lang w:val="en-US"/>
        </w:rPr>
        <w:t xml:space="preserve"> loads goods in Vilnius (LT) and unloads them in Paris (FR). The driver drives with an empty truck from Paris (FR) to Antwerp (BE). The driver </w:t>
      </w:r>
      <w:r w:rsidR="00606368" w:rsidRPr="008F7CC3">
        <w:rPr>
          <w:i/>
          <w:iCs/>
          <w:sz w:val="22"/>
          <w:szCs w:val="22"/>
          <w:lang w:val="en-US"/>
        </w:rPr>
        <w:t xml:space="preserve">then </w:t>
      </w:r>
      <w:r w:rsidRPr="008F7CC3">
        <w:rPr>
          <w:i/>
          <w:iCs/>
          <w:sz w:val="22"/>
          <w:szCs w:val="22"/>
          <w:lang w:val="en-US"/>
        </w:rPr>
        <w:t xml:space="preserve">loads goods in Antwerp (BE) and unloads them in Vilnius (LT). </w:t>
      </w:r>
    </w:p>
    <w:p w14:paraId="6B8C5847" w14:textId="77777777" w:rsidR="005F3F3B" w:rsidRDefault="005F3F3B" w:rsidP="0040186D">
      <w:pPr>
        <w:pStyle w:val="ContNum"/>
        <w:numPr>
          <w:ilvl w:val="0"/>
          <w:numId w:val="0"/>
        </w:numPr>
        <w:spacing w:after="0"/>
        <w:rPr>
          <w:szCs w:val="24"/>
        </w:rPr>
      </w:pPr>
    </w:p>
    <w:p w14:paraId="0223975B" w14:textId="77777777" w:rsidR="005F3F3B" w:rsidRDefault="005F3F3B" w:rsidP="0040186D">
      <w:pPr>
        <w:pStyle w:val="ContNum"/>
        <w:numPr>
          <w:ilvl w:val="0"/>
          <w:numId w:val="0"/>
        </w:numPr>
        <w:spacing w:after="0"/>
        <w:rPr>
          <w:szCs w:val="24"/>
        </w:rPr>
      </w:pPr>
      <w:r w:rsidRPr="008F7CC3">
        <w:rPr>
          <w:noProof/>
          <w:sz w:val="22"/>
          <w:szCs w:val="22"/>
        </w:rPr>
        <w:drawing>
          <wp:inline distT="0" distB="0" distL="0" distR="0" wp14:anchorId="47B64614" wp14:editId="62A1F90A">
            <wp:extent cx="5424008" cy="4674762"/>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499" cy="4679495"/>
                    </a:xfrm>
                    <a:prstGeom prst="rect">
                      <a:avLst/>
                    </a:prstGeom>
                    <a:noFill/>
                  </pic:spPr>
                </pic:pic>
              </a:graphicData>
            </a:graphic>
          </wp:inline>
        </w:drawing>
      </w:r>
    </w:p>
    <w:p w14:paraId="2A721F67" w14:textId="77777777" w:rsidR="005F3F3B" w:rsidRDefault="005F3F3B" w:rsidP="0040186D">
      <w:pPr>
        <w:pStyle w:val="ContNum"/>
        <w:numPr>
          <w:ilvl w:val="0"/>
          <w:numId w:val="0"/>
        </w:numPr>
        <w:spacing w:after="0"/>
        <w:rPr>
          <w:szCs w:val="24"/>
        </w:rPr>
      </w:pPr>
    </w:p>
    <w:p w14:paraId="772B85BD" w14:textId="77777777" w:rsidR="005F3F3B" w:rsidRPr="008F7CC3" w:rsidRDefault="005F3F3B" w:rsidP="0040186D">
      <w:pPr>
        <w:pStyle w:val="ContNum"/>
        <w:numPr>
          <w:ilvl w:val="0"/>
          <w:numId w:val="0"/>
        </w:numPr>
        <w:spacing w:after="0"/>
        <w:rPr>
          <w:sz w:val="22"/>
          <w:szCs w:val="22"/>
        </w:rPr>
      </w:pPr>
    </w:p>
    <w:p w14:paraId="5BB693E7" w14:textId="47DCD91F" w:rsidR="00F43807" w:rsidRPr="008F7CC3" w:rsidRDefault="00FD64C2" w:rsidP="0040186D">
      <w:pPr>
        <w:pStyle w:val="ContNum"/>
        <w:numPr>
          <w:ilvl w:val="0"/>
          <w:numId w:val="0"/>
        </w:numPr>
        <w:spacing w:after="0"/>
        <w:rPr>
          <w:sz w:val="22"/>
          <w:szCs w:val="22"/>
        </w:rPr>
      </w:pPr>
      <w:r w:rsidRPr="008F7CC3">
        <w:rPr>
          <w:sz w:val="22"/>
          <w:szCs w:val="22"/>
          <w:u w:val="single"/>
        </w:rPr>
        <w:t>Conclusion</w:t>
      </w:r>
      <w:r w:rsidR="00F43807" w:rsidRPr="008F7CC3">
        <w:rPr>
          <w:sz w:val="22"/>
          <w:szCs w:val="22"/>
        </w:rPr>
        <w:t>: The driver performed two bilateral transport operations</w:t>
      </w:r>
      <w:r w:rsidRPr="008F7CC3">
        <w:rPr>
          <w:sz w:val="22"/>
          <w:szCs w:val="22"/>
        </w:rPr>
        <w:t xml:space="preserve"> and one </w:t>
      </w:r>
      <w:r w:rsidR="00606368" w:rsidRPr="008F7CC3">
        <w:rPr>
          <w:sz w:val="22"/>
          <w:szCs w:val="22"/>
        </w:rPr>
        <w:t xml:space="preserve">unladen </w:t>
      </w:r>
      <w:r w:rsidRPr="008F7CC3">
        <w:rPr>
          <w:sz w:val="22"/>
          <w:szCs w:val="22"/>
        </w:rPr>
        <w:t>journey</w:t>
      </w:r>
      <w:r w:rsidR="00EF6500" w:rsidRPr="008F7CC3">
        <w:rPr>
          <w:sz w:val="22"/>
          <w:szCs w:val="22"/>
        </w:rPr>
        <w:t xml:space="preserve"> between them</w:t>
      </w:r>
      <w:r w:rsidRPr="008F7CC3">
        <w:rPr>
          <w:sz w:val="22"/>
          <w:szCs w:val="22"/>
        </w:rPr>
        <w:t>. The first bilateral operation occurred from LT to FR</w:t>
      </w:r>
      <w:r w:rsidR="00606368" w:rsidRPr="008F7CC3">
        <w:rPr>
          <w:sz w:val="22"/>
          <w:szCs w:val="22"/>
        </w:rPr>
        <w:t>, while the</w:t>
      </w:r>
      <w:r w:rsidRPr="008F7CC3">
        <w:rPr>
          <w:sz w:val="22"/>
          <w:szCs w:val="22"/>
        </w:rPr>
        <w:t xml:space="preserve"> second bilateral operation was</w:t>
      </w:r>
      <w:r w:rsidR="00606368" w:rsidRPr="008F7CC3">
        <w:rPr>
          <w:sz w:val="22"/>
          <w:szCs w:val="22"/>
        </w:rPr>
        <w:t xml:space="preserve"> carried out</w:t>
      </w:r>
      <w:r w:rsidRPr="008F7CC3">
        <w:rPr>
          <w:sz w:val="22"/>
          <w:szCs w:val="22"/>
        </w:rPr>
        <w:t xml:space="preserve"> from BE to LT. </w:t>
      </w:r>
      <w:r w:rsidR="00606368" w:rsidRPr="008F7CC3">
        <w:rPr>
          <w:sz w:val="22"/>
          <w:szCs w:val="22"/>
        </w:rPr>
        <w:t>The unladen</w:t>
      </w:r>
      <w:r w:rsidR="00F43807" w:rsidRPr="008F7CC3">
        <w:rPr>
          <w:sz w:val="22"/>
          <w:szCs w:val="22"/>
        </w:rPr>
        <w:t xml:space="preserve"> journey</w:t>
      </w:r>
      <w:r w:rsidR="00606368" w:rsidRPr="008F7CC3">
        <w:rPr>
          <w:sz w:val="22"/>
          <w:szCs w:val="22"/>
        </w:rPr>
        <w:t xml:space="preserve"> between FR and BE</w:t>
      </w:r>
      <w:r w:rsidR="00F43807" w:rsidRPr="008F7CC3">
        <w:rPr>
          <w:sz w:val="22"/>
          <w:szCs w:val="22"/>
        </w:rPr>
        <w:t xml:space="preserve"> should be considered as </w:t>
      </w:r>
      <w:r w:rsidR="00606368" w:rsidRPr="008F7CC3">
        <w:rPr>
          <w:sz w:val="22"/>
          <w:szCs w:val="22"/>
        </w:rPr>
        <w:t xml:space="preserve">carried out in conjunction with </w:t>
      </w:r>
      <w:r w:rsidR="00F43807" w:rsidRPr="008F7CC3">
        <w:rPr>
          <w:sz w:val="22"/>
          <w:szCs w:val="22"/>
        </w:rPr>
        <w:t xml:space="preserve">the </w:t>
      </w:r>
      <w:r w:rsidR="00606368" w:rsidRPr="008F7CC3">
        <w:rPr>
          <w:sz w:val="22"/>
          <w:szCs w:val="22"/>
        </w:rPr>
        <w:t xml:space="preserve">second </w:t>
      </w:r>
      <w:r w:rsidR="00F43807" w:rsidRPr="008F7CC3">
        <w:rPr>
          <w:sz w:val="22"/>
          <w:szCs w:val="22"/>
        </w:rPr>
        <w:t xml:space="preserve">bilateral transport </w:t>
      </w:r>
      <w:r w:rsidR="00606368" w:rsidRPr="008F7CC3">
        <w:rPr>
          <w:sz w:val="22"/>
          <w:szCs w:val="22"/>
        </w:rPr>
        <w:t>operation</w:t>
      </w:r>
      <w:r w:rsidR="00EF6500" w:rsidRPr="008F7CC3">
        <w:rPr>
          <w:sz w:val="22"/>
          <w:szCs w:val="22"/>
        </w:rPr>
        <w:t xml:space="preserve"> starting in BE</w:t>
      </w:r>
      <w:r w:rsidR="00606368" w:rsidRPr="008F7CC3">
        <w:rPr>
          <w:sz w:val="22"/>
          <w:szCs w:val="22"/>
        </w:rPr>
        <w:t>,</w:t>
      </w:r>
      <w:r w:rsidR="00F43807" w:rsidRPr="008F7CC3">
        <w:rPr>
          <w:sz w:val="22"/>
          <w:szCs w:val="22"/>
        </w:rPr>
        <w:t xml:space="preserve"> therefore</w:t>
      </w:r>
      <w:r w:rsidR="00606368" w:rsidRPr="008F7CC3">
        <w:rPr>
          <w:sz w:val="22"/>
          <w:szCs w:val="22"/>
        </w:rPr>
        <w:t xml:space="preserve"> meaning that</w:t>
      </w:r>
      <w:r w:rsidR="00F43807" w:rsidRPr="008F7CC3">
        <w:rPr>
          <w:sz w:val="22"/>
          <w:szCs w:val="22"/>
        </w:rPr>
        <w:t xml:space="preserve"> posting rules do not apply.</w:t>
      </w:r>
      <w:r w:rsidRPr="008F7CC3">
        <w:rPr>
          <w:sz w:val="22"/>
          <w:szCs w:val="22"/>
        </w:rPr>
        <w:t xml:space="preserve"> Hence, the driver is not to be considered </w:t>
      </w:r>
      <w:r w:rsidR="00606368" w:rsidRPr="008F7CC3">
        <w:rPr>
          <w:sz w:val="22"/>
          <w:szCs w:val="22"/>
        </w:rPr>
        <w:t xml:space="preserve">as </w:t>
      </w:r>
      <w:r w:rsidRPr="008F7CC3">
        <w:rPr>
          <w:sz w:val="22"/>
          <w:szCs w:val="22"/>
        </w:rPr>
        <w:t>posted during all</w:t>
      </w:r>
      <w:r w:rsidR="00606368" w:rsidRPr="008F7CC3">
        <w:rPr>
          <w:sz w:val="22"/>
          <w:szCs w:val="22"/>
        </w:rPr>
        <w:t xml:space="preserve"> of</w:t>
      </w:r>
      <w:r w:rsidRPr="008F7CC3">
        <w:rPr>
          <w:sz w:val="22"/>
          <w:szCs w:val="22"/>
        </w:rPr>
        <w:t xml:space="preserve"> these operations.  </w:t>
      </w:r>
    </w:p>
    <w:p w14:paraId="7E825C6A" w14:textId="7D9C74AF" w:rsidR="00EE258B" w:rsidRPr="008F7CC3" w:rsidRDefault="00EE258B" w:rsidP="0040186D">
      <w:pPr>
        <w:spacing w:after="0"/>
        <w:jc w:val="left"/>
        <w:rPr>
          <w:sz w:val="22"/>
          <w:szCs w:val="22"/>
        </w:rPr>
      </w:pPr>
      <w:r w:rsidRPr="008F7CC3">
        <w:rPr>
          <w:sz w:val="22"/>
          <w:szCs w:val="22"/>
        </w:rPr>
        <w:br w:type="page"/>
      </w:r>
    </w:p>
    <w:p w14:paraId="0654E2A8" w14:textId="57D2E0CC" w:rsidR="00431ADA" w:rsidRPr="008F7CC3" w:rsidRDefault="00B47A93" w:rsidP="0040186D">
      <w:pPr>
        <w:spacing w:after="0"/>
        <w:rPr>
          <w:b/>
          <w:sz w:val="22"/>
          <w:szCs w:val="22"/>
        </w:rPr>
      </w:pPr>
      <w:r w:rsidRPr="008F7CC3">
        <w:rPr>
          <w:b/>
          <w:sz w:val="22"/>
          <w:szCs w:val="22"/>
          <w:shd w:val="clear" w:color="auto" w:fill="F7CAAC" w:themeFill="accent2" w:themeFillTint="66"/>
        </w:rPr>
        <w:lastRenderedPageBreak/>
        <w:t xml:space="preserve">Scenario </w:t>
      </w:r>
      <w:r w:rsidR="00A46159" w:rsidRPr="008F7CC3">
        <w:rPr>
          <w:b/>
          <w:sz w:val="22"/>
          <w:szCs w:val="22"/>
          <w:shd w:val="clear" w:color="auto" w:fill="F7CAAC" w:themeFill="accent2" w:themeFillTint="66"/>
        </w:rPr>
        <w:t>14</w:t>
      </w:r>
      <w:r w:rsidR="00863E9E" w:rsidRPr="008F7CC3">
        <w:rPr>
          <w:b/>
          <w:sz w:val="22"/>
          <w:szCs w:val="22"/>
        </w:rPr>
        <w:t xml:space="preserve">: two unladen journeys + </w:t>
      </w:r>
      <w:r w:rsidR="00B037F8" w:rsidRPr="008F7CC3">
        <w:rPr>
          <w:b/>
          <w:sz w:val="22"/>
          <w:szCs w:val="22"/>
        </w:rPr>
        <w:t>one</w:t>
      </w:r>
      <w:r w:rsidR="00863E9E" w:rsidRPr="008F7CC3">
        <w:rPr>
          <w:b/>
          <w:sz w:val="22"/>
          <w:szCs w:val="22"/>
        </w:rPr>
        <w:t xml:space="preserve"> cross-trade</w:t>
      </w:r>
    </w:p>
    <w:p w14:paraId="0188036D" w14:textId="3323F867" w:rsidR="005F3F3B" w:rsidRPr="008F7CC3" w:rsidRDefault="00B47A93" w:rsidP="0040186D">
      <w:pPr>
        <w:pStyle w:val="ContNum"/>
        <w:numPr>
          <w:ilvl w:val="0"/>
          <w:numId w:val="0"/>
        </w:numPr>
        <w:spacing w:after="0"/>
        <w:rPr>
          <w:i/>
          <w:iCs/>
          <w:sz w:val="22"/>
          <w:szCs w:val="22"/>
          <w:lang w:val="en-US"/>
        </w:rPr>
      </w:pPr>
      <w:r w:rsidRPr="008F7CC3">
        <w:rPr>
          <w:i/>
          <w:iCs/>
          <w:sz w:val="22"/>
          <w:szCs w:val="22"/>
          <w:lang w:val="en-US"/>
        </w:rPr>
        <w:t xml:space="preserve">A driver whose company is based in </w:t>
      </w:r>
      <w:r w:rsidR="00606368" w:rsidRPr="008F7CC3">
        <w:rPr>
          <w:i/>
          <w:iCs/>
          <w:sz w:val="22"/>
          <w:szCs w:val="22"/>
          <w:lang w:val="en-US"/>
        </w:rPr>
        <w:t>Poland (</w:t>
      </w:r>
      <w:r w:rsidRPr="008F7CC3">
        <w:rPr>
          <w:i/>
          <w:iCs/>
          <w:sz w:val="22"/>
          <w:szCs w:val="22"/>
          <w:lang w:val="en-US"/>
        </w:rPr>
        <w:t>PL</w:t>
      </w:r>
      <w:r w:rsidR="00606368" w:rsidRPr="008F7CC3">
        <w:rPr>
          <w:i/>
          <w:iCs/>
          <w:sz w:val="22"/>
          <w:szCs w:val="22"/>
          <w:lang w:val="en-US"/>
        </w:rPr>
        <w:t>)</w:t>
      </w:r>
      <w:r w:rsidRPr="008F7CC3">
        <w:rPr>
          <w:i/>
          <w:iCs/>
          <w:sz w:val="22"/>
          <w:szCs w:val="22"/>
          <w:lang w:val="en-US"/>
        </w:rPr>
        <w:t xml:space="preserve"> </w:t>
      </w:r>
      <w:r w:rsidR="00606368" w:rsidRPr="008F7CC3">
        <w:rPr>
          <w:i/>
          <w:iCs/>
          <w:sz w:val="22"/>
          <w:szCs w:val="22"/>
          <w:lang w:val="en-US"/>
        </w:rPr>
        <w:t>carries out</w:t>
      </w:r>
      <w:r w:rsidRPr="008F7CC3">
        <w:rPr>
          <w:i/>
          <w:iCs/>
          <w:sz w:val="22"/>
          <w:szCs w:val="22"/>
          <w:lang w:val="en-US"/>
        </w:rPr>
        <w:t xml:space="preserve"> an unladen journey from Warsaw (PL) to Berlin (DE). In Berlin (DE), the driver loads a full truck of goods and unloads them in Brussels (BE). Then,</w:t>
      </w:r>
      <w:r w:rsidR="00606368" w:rsidRPr="008F7CC3">
        <w:rPr>
          <w:i/>
          <w:iCs/>
          <w:sz w:val="22"/>
          <w:szCs w:val="22"/>
          <w:lang w:val="en-US"/>
        </w:rPr>
        <w:t xml:space="preserve"> the</w:t>
      </w:r>
      <w:r w:rsidRPr="008F7CC3">
        <w:rPr>
          <w:i/>
          <w:iCs/>
          <w:sz w:val="22"/>
          <w:szCs w:val="22"/>
          <w:lang w:val="en-US"/>
        </w:rPr>
        <w:t xml:space="preserve"> driver drives empty from Brussels (BE) to Warsaw (PL). </w:t>
      </w:r>
    </w:p>
    <w:p w14:paraId="59F82F82" w14:textId="05FD5E90" w:rsidR="005F3F3B" w:rsidRPr="008F7CC3" w:rsidRDefault="005F3F3B" w:rsidP="0040186D">
      <w:pPr>
        <w:pStyle w:val="ContNum"/>
        <w:numPr>
          <w:ilvl w:val="0"/>
          <w:numId w:val="0"/>
        </w:numPr>
        <w:spacing w:after="0"/>
        <w:rPr>
          <w:i/>
          <w:iCs/>
          <w:sz w:val="22"/>
          <w:szCs w:val="22"/>
          <w:lang w:val="en-US"/>
        </w:rPr>
      </w:pPr>
    </w:p>
    <w:p w14:paraId="21436FF0" w14:textId="72EABFA1" w:rsidR="005F3F3B" w:rsidRPr="008F7CC3" w:rsidRDefault="005F3F3B" w:rsidP="0040186D">
      <w:pPr>
        <w:pStyle w:val="ContNum"/>
        <w:numPr>
          <w:ilvl w:val="0"/>
          <w:numId w:val="0"/>
        </w:numPr>
        <w:spacing w:after="0"/>
        <w:rPr>
          <w:i/>
          <w:iCs/>
          <w:sz w:val="22"/>
          <w:szCs w:val="22"/>
          <w:lang w:val="en-US"/>
        </w:rPr>
      </w:pPr>
      <w:r w:rsidRPr="008F7CC3">
        <w:rPr>
          <w:i/>
          <w:iCs/>
          <w:noProof/>
          <w:sz w:val="22"/>
          <w:szCs w:val="22"/>
        </w:rPr>
        <w:drawing>
          <wp:inline distT="0" distB="0" distL="0" distR="0" wp14:anchorId="66322D31" wp14:editId="472ECA4D">
            <wp:extent cx="5308979" cy="4423341"/>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8952" cy="4431650"/>
                    </a:xfrm>
                    <a:prstGeom prst="rect">
                      <a:avLst/>
                    </a:prstGeom>
                    <a:noFill/>
                  </pic:spPr>
                </pic:pic>
              </a:graphicData>
            </a:graphic>
          </wp:inline>
        </w:drawing>
      </w:r>
    </w:p>
    <w:p w14:paraId="44846433" w14:textId="77777777" w:rsidR="0040186D" w:rsidRDefault="0040186D" w:rsidP="0040186D">
      <w:pPr>
        <w:pStyle w:val="ContNum"/>
        <w:numPr>
          <w:ilvl w:val="0"/>
          <w:numId w:val="0"/>
        </w:numPr>
        <w:spacing w:after="0"/>
        <w:rPr>
          <w:sz w:val="22"/>
          <w:szCs w:val="22"/>
          <w:u w:val="single"/>
        </w:rPr>
      </w:pPr>
    </w:p>
    <w:p w14:paraId="332A03BC" w14:textId="20B46B48" w:rsidR="00863E9E" w:rsidRPr="008F7CC3" w:rsidRDefault="001103DF" w:rsidP="0040186D">
      <w:pPr>
        <w:pStyle w:val="ContNum"/>
        <w:numPr>
          <w:ilvl w:val="0"/>
          <w:numId w:val="0"/>
        </w:numPr>
        <w:spacing w:after="0"/>
        <w:rPr>
          <w:iCs/>
          <w:sz w:val="22"/>
          <w:szCs w:val="22"/>
          <w:lang w:val="en-US"/>
        </w:rPr>
      </w:pPr>
      <w:r w:rsidRPr="008F7CC3">
        <w:rPr>
          <w:sz w:val="22"/>
          <w:szCs w:val="22"/>
          <w:u w:val="single"/>
        </w:rPr>
        <w:t>Conclusion</w:t>
      </w:r>
      <w:r w:rsidR="00812DB2" w:rsidRPr="008F7CC3">
        <w:rPr>
          <w:sz w:val="22"/>
          <w:szCs w:val="22"/>
        </w:rPr>
        <w:t xml:space="preserve">: </w:t>
      </w:r>
      <w:r w:rsidR="00D929A4" w:rsidRPr="008F7CC3">
        <w:rPr>
          <w:sz w:val="22"/>
          <w:szCs w:val="22"/>
        </w:rPr>
        <w:t>The d</w:t>
      </w:r>
      <w:r w:rsidR="00812DB2" w:rsidRPr="008F7CC3">
        <w:rPr>
          <w:sz w:val="22"/>
          <w:szCs w:val="22"/>
          <w:lang w:val="en-US"/>
        </w:rPr>
        <w:t>river</w:t>
      </w:r>
      <w:r w:rsidR="00D929A4" w:rsidRPr="008F7CC3">
        <w:rPr>
          <w:sz w:val="22"/>
          <w:szCs w:val="22"/>
          <w:lang w:val="en-US"/>
        </w:rPr>
        <w:t xml:space="preserve"> performed two </w:t>
      </w:r>
      <w:r w:rsidR="00863E9E" w:rsidRPr="008F7CC3">
        <w:rPr>
          <w:sz w:val="22"/>
          <w:szCs w:val="22"/>
          <w:lang w:val="en-US"/>
        </w:rPr>
        <w:t xml:space="preserve">distinct </w:t>
      </w:r>
      <w:r w:rsidR="0084768B" w:rsidRPr="008F7CC3">
        <w:rPr>
          <w:sz w:val="22"/>
          <w:szCs w:val="22"/>
          <w:lang w:val="en-US"/>
        </w:rPr>
        <w:t xml:space="preserve">unladen journeys </w:t>
      </w:r>
      <w:r w:rsidR="00D929A4" w:rsidRPr="008F7CC3">
        <w:rPr>
          <w:sz w:val="22"/>
          <w:szCs w:val="22"/>
          <w:lang w:val="en-US"/>
        </w:rPr>
        <w:t>and one cross</w:t>
      </w:r>
      <w:r w:rsidR="00B47A93" w:rsidRPr="008F7CC3">
        <w:rPr>
          <w:sz w:val="22"/>
          <w:szCs w:val="22"/>
          <w:lang w:val="en-US"/>
        </w:rPr>
        <w:t>-</w:t>
      </w:r>
      <w:r w:rsidR="00D929A4" w:rsidRPr="008F7CC3">
        <w:rPr>
          <w:sz w:val="22"/>
          <w:szCs w:val="22"/>
          <w:lang w:val="en-US"/>
        </w:rPr>
        <w:t>trade operation</w:t>
      </w:r>
      <w:r w:rsidR="0084768B" w:rsidRPr="008F7CC3">
        <w:rPr>
          <w:sz w:val="22"/>
          <w:szCs w:val="22"/>
          <w:lang w:val="en-US"/>
        </w:rPr>
        <w:t xml:space="preserve"> between them</w:t>
      </w:r>
      <w:r w:rsidR="00D929A4" w:rsidRPr="008F7CC3">
        <w:rPr>
          <w:sz w:val="22"/>
          <w:szCs w:val="22"/>
          <w:lang w:val="en-US"/>
        </w:rPr>
        <w:t xml:space="preserve">. </w:t>
      </w:r>
      <w:r w:rsidR="00B47A93" w:rsidRPr="008F7CC3">
        <w:rPr>
          <w:sz w:val="22"/>
          <w:szCs w:val="22"/>
          <w:lang w:val="en-US"/>
        </w:rPr>
        <w:t xml:space="preserve">The first unladen journey between </w:t>
      </w:r>
      <w:r w:rsidR="0086253C" w:rsidRPr="008F7CC3">
        <w:rPr>
          <w:sz w:val="22"/>
          <w:szCs w:val="22"/>
          <w:lang w:val="en-US"/>
        </w:rPr>
        <w:t xml:space="preserve">PL </w:t>
      </w:r>
      <w:r w:rsidR="00B47A93" w:rsidRPr="008F7CC3">
        <w:rPr>
          <w:sz w:val="22"/>
          <w:szCs w:val="22"/>
          <w:lang w:val="en-US"/>
        </w:rPr>
        <w:t xml:space="preserve">and </w:t>
      </w:r>
      <w:r w:rsidR="0086253C" w:rsidRPr="008F7CC3">
        <w:rPr>
          <w:sz w:val="22"/>
          <w:szCs w:val="22"/>
          <w:lang w:val="en-US"/>
        </w:rPr>
        <w:t>DE</w:t>
      </w:r>
      <w:r w:rsidR="00B47A93" w:rsidRPr="008F7CC3">
        <w:rPr>
          <w:sz w:val="22"/>
          <w:szCs w:val="22"/>
          <w:lang w:val="en-US"/>
        </w:rPr>
        <w:t xml:space="preserve"> was followed by</w:t>
      </w:r>
      <w:r w:rsidR="00606368" w:rsidRPr="008F7CC3">
        <w:rPr>
          <w:sz w:val="22"/>
          <w:szCs w:val="22"/>
          <w:lang w:val="en-US"/>
        </w:rPr>
        <w:t xml:space="preserve"> a</w:t>
      </w:r>
      <w:r w:rsidR="00B47A93" w:rsidRPr="008F7CC3">
        <w:rPr>
          <w:sz w:val="22"/>
          <w:szCs w:val="22"/>
          <w:lang w:val="en-US"/>
        </w:rPr>
        <w:t xml:space="preserve"> </w:t>
      </w:r>
      <w:r w:rsidR="00863E9E" w:rsidRPr="008F7CC3">
        <w:rPr>
          <w:sz w:val="22"/>
          <w:szCs w:val="22"/>
          <w:lang w:val="en-US"/>
        </w:rPr>
        <w:t>cross-trade operation betwee</w:t>
      </w:r>
      <w:r w:rsidR="00B47A93" w:rsidRPr="008F7CC3">
        <w:rPr>
          <w:sz w:val="22"/>
          <w:szCs w:val="22"/>
          <w:lang w:val="en-US"/>
        </w:rPr>
        <w:t xml:space="preserve">n </w:t>
      </w:r>
      <w:r w:rsidR="0086253C" w:rsidRPr="008F7CC3">
        <w:rPr>
          <w:sz w:val="22"/>
          <w:szCs w:val="22"/>
          <w:lang w:val="en-US"/>
        </w:rPr>
        <w:t>DE</w:t>
      </w:r>
      <w:r w:rsidR="00B47A93" w:rsidRPr="008F7CC3">
        <w:rPr>
          <w:sz w:val="22"/>
          <w:szCs w:val="22"/>
          <w:lang w:val="en-US"/>
        </w:rPr>
        <w:t xml:space="preserve"> </w:t>
      </w:r>
      <w:r w:rsidR="00863E9E" w:rsidRPr="008F7CC3">
        <w:rPr>
          <w:sz w:val="22"/>
          <w:szCs w:val="22"/>
          <w:lang w:val="en-US"/>
        </w:rPr>
        <w:t xml:space="preserve">and </w:t>
      </w:r>
      <w:r w:rsidR="0086253C" w:rsidRPr="008F7CC3">
        <w:rPr>
          <w:sz w:val="22"/>
          <w:szCs w:val="22"/>
          <w:lang w:val="en-US"/>
        </w:rPr>
        <w:t>BE</w:t>
      </w:r>
      <w:r w:rsidR="00606368" w:rsidRPr="008F7CC3">
        <w:rPr>
          <w:sz w:val="22"/>
          <w:szCs w:val="22"/>
          <w:lang w:val="en-US"/>
        </w:rPr>
        <w:t>, which was then</w:t>
      </w:r>
      <w:r w:rsidR="00863E9E" w:rsidRPr="008F7CC3">
        <w:rPr>
          <w:sz w:val="22"/>
          <w:szCs w:val="22"/>
          <w:lang w:val="en-US"/>
        </w:rPr>
        <w:t xml:space="preserve"> followed by</w:t>
      </w:r>
      <w:r w:rsidR="00606368" w:rsidRPr="008F7CC3">
        <w:rPr>
          <w:sz w:val="22"/>
          <w:szCs w:val="22"/>
          <w:lang w:val="en-US"/>
        </w:rPr>
        <w:t xml:space="preserve"> an</w:t>
      </w:r>
      <w:r w:rsidR="00863E9E" w:rsidRPr="008F7CC3">
        <w:rPr>
          <w:sz w:val="22"/>
          <w:szCs w:val="22"/>
          <w:lang w:val="en-US"/>
        </w:rPr>
        <w:t xml:space="preserve"> </w:t>
      </w:r>
      <w:r w:rsidR="00B47A93" w:rsidRPr="008F7CC3">
        <w:rPr>
          <w:sz w:val="22"/>
          <w:szCs w:val="22"/>
          <w:lang w:val="en-US"/>
        </w:rPr>
        <w:t xml:space="preserve">unladen journey </w:t>
      </w:r>
      <w:r w:rsidR="00863E9E" w:rsidRPr="008F7CC3">
        <w:rPr>
          <w:sz w:val="22"/>
          <w:szCs w:val="22"/>
          <w:lang w:val="en-US"/>
        </w:rPr>
        <w:t xml:space="preserve">from </w:t>
      </w:r>
      <w:r w:rsidR="0086253C" w:rsidRPr="008F7CC3">
        <w:rPr>
          <w:sz w:val="22"/>
          <w:szCs w:val="22"/>
          <w:lang w:val="en-US"/>
        </w:rPr>
        <w:t>BE</w:t>
      </w:r>
      <w:r w:rsidR="00B47A93" w:rsidRPr="008F7CC3">
        <w:rPr>
          <w:sz w:val="22"/>
          <w:szCs w:val="22"/>
          <w:lang w:val="en-US"/>
        </w:rPr>
        <w:t xml:space="preserve"> </w:t>
      </w:r>
      <w:r w:rsidR="0086253C" w:rsidRPr="008F7CC3">
        <w:rPr>
          <w:sz w:val="22"/>
          <w:szCs w:val="22"/>
          <w:lang w:val="en-US"/>
        </w:rPr>
        <w:t xml:space="preserve">back </w:t>
      </w:r>
      <w:r w:rsidR="00863E9E" w:rsidRPr="008F7CC3">
        <w:rPr>
          <w:sz w:val="22"/>
          <w:szCs w:val="22"/>
          <w:lang w:val="en-US"/>
        </w:rPr>
        <w:t>to</w:t>
      </w:r>
      <w:r w:rsidR="00B47A93" w:rsidRPr="008F7CC3">
        <w:rPr>
          <w:sz w:val="22"/>
          <w:szCs w:val="22"/>
          <w:lang w:val="en-US"/>
        </w:rPr>
        <w:t xml:space="preserve"> </w:t>
      </w:r>
      <w:r w:rsidR="0086253C" w:rsidRPr="008F7CC3">
        <w:rPr>
          <w:sz w:val="22"/>
          <w:szCs w:val="22"/>
          <w:lang w:val="en-US"/>
        </w:rPr>
        <w:t>PL</w:t>
      </w:r>
      <w:r w:rsidR="00B47A93" w:rsidRPr="008F7CC3">
        <w:rPr>
          <w:sz w:val="22"/>
          <w:szCs w:val="22"/>
          <w:lang w:val="en-US"/>
        </w:rPr>
        <w:t>.</w:t>
      </w:r>
      <w:r w:rsidR="00606368" w:rsidRPr="008F7CC3">
        <w:rPr>
          <w:sz w:val="22"/>
          <w:szCs w:val="22"/>
          <w:lang w:val="en-US"/>
        </w:rPr>
        <w:t xml:space="preserve"> </w:t>
      </w:r>
      <w:r w:rsidR="0086253C" w:rsidRPr="008F7CC3">
        <w:rPr>
          <w:sz w:val="22"/>
          <w:szCs w:val="22"/>
          <w:lang w:val="en-US"/>
        </w:rPr>
        <w:t xml:space="preserve">The </w:t>
      </w:r>
      <w:r w:rsidR="00606368" w:rsidRPr="008F7CC3">
        <w:rPr>
          <w:sz w:val="22"/>
          <w:szCs w:val="22"/>
          <w:lang w:val="en-US"/>
        </w:rPr>
        <w:t>unladen journey</w:t>
      </w:r>
      <w:r w:rsidR="0086253C" w:rsidRPr="008F7CC3">
        <w:rPr>
          <w:sz w:val="22"/>
          <w:szCs w:val="22"/>
          <w:lang w:val="en-US"/>
        </w:rPr>
        <w:t xml:space="preserve"> from PL to DE is </w:t>
      </w:r>
      <w:r w:rsidR="00606368" w:rsidRPr="008F7CC3">
        <w:rPr>
          <w:sz w:val="22"/>
          <w:szCs w:val="22"/>
          <w:lang w:val="en-US"/>
        </w:rPr>
        <w:t>carried out in conjunction with the cross-trade operation</w:t>
      </w:r>
      <w:r w:rsidR="0086253C" w:rsidRPr="008F7CC3">
        <w:rPr>
          <w:sz w:val="22"/>
          <w:szCs w:val="22"/>
          <w:lang w:val="en-US"/>
        </w:rPr>
        <w:t xml:space="preserve"> starting in DE</w:t>
      </w:r>
      <w:r w:rsidR="00606368" w:rsidRPr="008F7CC3">
        <w:rPr>
          <w:sz w:val="22"/>
          <w:szCs w:val="22"/>
          <w:lang w:val="en-US"/>
        </w:rPr>
        <w:t>.</w:t>
      </w:r>
      <w:r w:rsidR="00B47A93" w:rsidRPr="008F7CC3">
        <w:rPr>
          <w:sz w:val="22"/>
          <w:szCs w:val="22"/>
          <w:lang w:val="en-US"/>
        </w:rPr>
        <w:t xml:space="preserve"> </w:t>
      </w:r>
      <w:r w:rsidR="0086253C" w:rsidRPr="008F7CC3">
        <w:rPr>
          <w:sz w:val="22"/>
          <w:szCs w:val="22"/>
          <w:lang w:val="en-US"/>
        </w:rPr>
        <w:t xml:space="preserve">Therefore, the driver is considered posted to DE from the moment of entering DE territory </w:t>
      </w:r>
      <w:r w:rsidR="00863E9E" w:rsidRPr="008F7CC3">
        <w:rPr>
          <w:iCs/>
          <w:sz w:val="22"/>
          <w:szCs w:val="22"/>
          <w:lang w:val="en-US"/>
        </w:rPr>
        <w:t xml:space="preserve">until leaving </w:t>
      </w:r>
      <w:r w:rsidR="00606368" w:rsidRPr="008F7CC3">
        <w:rPr>
          <w:iCs/>
          <w:sz w:val="22"/>
          <w:szCs w:val="22"/>
          <w:lang w:val="en-US"/>
        </w:rPr>
        <w:t xml:space="preserve">the </w:t>
      </w:r>
      <w:r w:rsidR="00863E9E" w:rsidRPr="008F7CC3">
        <w:rPr>
          <w:iCs/>
          <w:sz w:val="22"/>
          <w:szCs w:val="22"/>
          <w:lang w:val="en-US"/>
        </w:rPr>
        <w:t xml:space="preserve">DE territory. </w:t>
      </w:r>
      <w:r w:rsidR="0086253C" w:rsidRPr="008F7CC3">
        <w:rPr>
          <w:iCs/>
          <w:sz w:val="22"/>
          <w:szCs w:val="22"/>
          <w:lang w:val="en-US"/>
        </w:rPr>
        <w:t xml:space="preserve">This period covers driving with an empty truck to the loading point in DE, loading goods in DE and carrying them through DE territory. </w:t>
      </w:r>
      <w:r w:rsidR="00863E9E" w:rsidRPr="008F7CC3">
        <w:rPr>
          <w:iCs/>
          <w:sz w:val="22"/>
          <w:szCs w:val="22"/>
          <w:lang w:val="en-US"/>
        </w:rPr>
        <w:t>Then the driver is considered posted to BE from the moment of entering</w:t>
      </w:r>
      <w:r w:rsidR="00606368" w:rsidRPr="008F7CC3">
        <w:rPr>
          <w:iCs/>
          <w:sz w:val="22"/>
          <w:szCs w:val="22"/>
          <w:lang w:val="en-US"/>
        </w:rPr>
        <w:t xml:space="preserve"> the</w:t>
      </w:r>
      <w:r w:rsidR="00863E9E" w:rsidRPr="008F7CC3">
        <w:rPr>
          <w:iCs/>
          <w:sz w:val="22"/>
          <w:szCs w:val="22"/>
          <w:lang w:val="en-US"/>
        </w:rPr>
        <w:t xml:space="preserve"> BE territory until </w:t>
      </w:r>
      <w:r w:rsidR="0086253C" w:rsidRPr="008F7CC3">
        <w:rPr>
          <w:iCs/>
          <w:sz w:val="22"/>
          <w:szCs w:val="22"/>
          <w:lang w:val="en-US"/>
        </w:rPr>
        <w:t xml:space="preserve">the end of cross-trade operation in BE. </w:t>
      </w:r>
      <w:r w:rsidR="00863E9E" w:rsidRPr="008F7CC3">
        <w:rPr>
          <w:iCs/>
          <w:sz w:val="22"/>
          <w:szCs w:val="22"/>
          <w:lang w:val="en-US"/>
        </w:rPr>
        <w:t xml:space="preserve">The driver is not </w:t>
      </w:r>
      <w:r w:rsidR="0086253C" w:rsidRPr="008F7CC3">
        <w:rPr>
          <w:iCs/>
          <w:sz w:val="22"/>
          <w:szCs w:val="22"/>
          <w:lang w:val="en-US"/>
        </w:rPr>
        <w:t xml:space="preserve">considered </w:t>
      </w:r>
      <w:r w:rsidR="00863E9E" w:rsidRPr="008F7CC3">
        <w:rPr>
          <w:iCs/>
          <w:sz w:val="22"/>
          <w:szCs w:val="22"/>
          <w:lang w:val="en-US"/>
        </w:rPr>
        <w:t xml:space="preserve">posted </w:t>
      </w:r>
      <w:r w:rsidR="0086253C" w:rsidRPr="008F7CC3">
        <w:rPr>
          <w:iCs/>
          <w:sz w:val="22"/>
          <w:szCs w:val="22"/>
          <w:lang w:val="en-US"/>
        </w:rPr>
        <w:t xml:space="preserve">to BE during unladen journey after the end of cross-trade operation when returning to the Member State of establishment. The driver is not considered posted to NL when performing cross-trade operation between DE and BE because he/she only transits the NL territory without loading or unloading. </w:t>
      </w:r>
    </w:p>
    <w:p w14:paraId="389A42B0" w14:textId="3AA66901" w:rsidR="00EE258B" w:rsidRDefault="00EE258B" w:rsidP="0040186D">
      <w:pPr>
        <w:spacing w:after="0"/>
        <w:jc w:val="left"/>
        <w:rPr>
          <w:iCs/>
          <w:lang w:val="en-US"/>
        </w:rPr>
      </w:pPr>
      <w:r>
        <w:rPr>
          <w:iCs/>
          <w:lang w:val="en-US"/>
        </w:rPr>
        <w:br w:type="page"/>
      </w:r>
    </w:p>
    <w:p w14:paraId="7A30BA7E" w14:textId="7B87157B" w:rsidR="00CF42FB" w:rsidRPr="008F7CC3" w:rsidRDefault="00CF42FB" w:rsidP="0040186D">
      <w:pPr>
        <w:spacing w:after="0"/>
        <w:rPr>
          <w:b/>
          <w:sz w:val="22"/>
          <w:szCs w:val="22"/>
          <w:lang w:val="en-US"/>
        </w:rPr>
      </w:pPr>
      <w:r w:rsidRPr="008F7CC3">
        <w:rPr>
          <w:b/>
          <w:sz w:val="22"/>
          <w:szCs w:val="22"/>
          <w:shd w:val="clear" w:color="auto" w:fill="F7CAAC" w:themeFill="accent2" w:themeFillTint="66"/>
          <w:lang w:val="en-US"/>
        </w:rPr>
        <w:lastRenderedPageBreak/>
        <w:t>Scenario</w:t>
      </w:r>
      <w:r w:rsidR="00606368" w:rsidRPr="008F7CC3">
        <w:rPr>
          <w:b/>
          <w:sz w:val="22"/>
          <w:szCs w:val="22"/>
          <w:shd w:val="clear" w:color="auto" w:fill="F7CAAC" w:themeFill="accent2" w:themeFillTint="66"/>
          <w:lang w:val="en-US"/>
        </w:rPr>
        <w:t xml:space="preserve"> </w:t>
      </w:r>
      <w:r w:rsidR="00A46159" w:rsidRPr="008F7CC3">
        <w:rPr>
          <w:b/>
          <w:sz w:val="22"/>
          <w:szCs w:val="22"/>
          <w:shd w:val="clear" w:color="auto" w:fill="F7CAAC" w:themeFill="accent2" w:themeFillTint="66"/>
          <w:lang w:val="en-US"/>
        </w:rPr>
        <w:t>15</w:t>
      </w:r>
      <w:r w:rsidR="00863E9E" w:rsidRPr="008F7CC3">
        <w:rPr>
          <w:b/>
          <w:sz w:val="22"/>
          <w:szCs w:val="22"/>
          <w:lang w:val="en-US"/>
        </w:rPr>
        <w:t xml:space="preserve">: </w:t>
      </w:r>
      <w:r w:rsidR="00B037F8" w:rsidRPr="008F7CC3">
        <w:rPr>
          <w:b/>
          <w:sz w:val="22"/>
          <w:szCs w:val="22"/>
          <w:lang w:val="en-US"/>
        </w:rPr>
        <w:t>two</w:t>
      </w:r>
      <w:r w:rsidR="00863E9E" w:rsidRPr="008F7CC3">
        <w:rPr>
          <w:b/>
          <w:sz w:val="22"/>
          <w:szCs w:val="22"/>
          <w:lang w:val="en-US"/>
        </w:rPr>
        <w:t xml:space="preserve"> bilateral operations + cabotage + </w:t>
      </w:r>
      <w:r w:rsidR="00B037F8" w:rsidRPr="008F7CC3">
        <w:rPr>
          <w:b/>
          <w:sz w:val="22"/>
          <w:szCs w:val="22"/>
          <w:lang w:val="en-US"/>
        </w:rPr>
        <w:t>two</w:t>
      </w:r>
      <w:r w:rsidR="00863E9E" w:rsidRPr="008F7CC3">
        <w:rPr>
          <w:b/>
          <w:sz w:val="22"/>
          <w:szCs w:val="22"/>
          <w:lang w:val="en-US"/>
        </w:rPr>
        <w:t xml:space="preserve"> unladen journeys </w:t>
      </w:r>
    </w:p>
    <w:p w14:paraId="3A6F607F" w14:textId="5F50FE85" w:rsidR="00CF42FB" w:rsidRPr="008F7CC3" w:rsidRDefault="00CF42FB" w:rsidP="0040186D">
      <w:pPr>
        <w:spacing w:after="0"/>
        <w:rPr>
          <w:sz w:val="22"/>
          <w:szCs w:val="22"/>
        </w:rPr>
      </w:pPr>
      <w:r w:rsidRPr="008F7CC3">
        <w:rPr>
          <w:i/>
          <w:iCs/>
          <w:sz w:val="22"/>
          <w:szCs w:val="22"/>
          <w:lang w:val="en-US"/>
        </w:rPr>
        <w:t xml:space="preserve">A driver </w:t>
      </w:r>
      <w:r w:rsidR="00D9486C" w:rsidRPr="008F7CC3">
        <w:rPr>
          <w:i/>
          <w:iCs/>
          <w:sz w:val="22"/>
          <w:szCs w:val="22"/>
          <w:lang w:val="en-US"/>
        </w:rPr>
        <w:t xml:space="preserve">employed by a </w:t>
      </w:r>
      <w:r w:rsidRPr="008F7CC3">
        <w:rPr>
          <w:i/>
          <w:iCs/>
          <w:sz w:val="22"/>
          <w:szCs w:val="22"/>
          <w:lang w:val="en-US"/>
        </w:rPr>
        <w:t xml:space="preserve">company </w:t>
      </w:r>
      <w:r w:rsidR="00D9486C" w:rsidRPr="008F7CC3">
        <w:rPr>
          <w:i/>
          <w:iCs/>
          <w:sz w:val="22"/>
          <w:szCs w:val="22"/>
          <w:lang w:val="en-US"/>
        </w:rPr>
        <w:t>established</w:t>
      </w:r>
      <w:r w:rsidRPr="008F7CC3">
        <w:rPr>
          <w:i/>
          <w:iCs/>
          <w:sz w:val="22"/>
          <w:szCs w:val="22"/>
          <w:lang w:val="en-US"/>
        </w:rPr>
        <w:t xml:space="preserve"> in </w:t>
      </w:r>
      <w:r w:rsidR="000202E7" w:rsidRPr="008F7CC3">
        <w:rPr>
          <w:i/>
          <w:iCs/>
          <w:sz w:val="22"/>
          <w:szCs w:val="22"/>
          <w:lang w:val="en-US"/>
        </w:rPr>
        <w:t>Germany (</w:t>
      </w:r>
      <w:r w:rsidRPr="008F7CC3">
        <w:rPr>
          <w:i/>
          <w:iCs/>
          <w:sz w:val="22"/>
          <w:szCs w:val="22"/>
          <w:lang w:val="en-US"/>
        </w:rPr>
        <w:t>DE</w:t>
      </w:r>
      <w:r w:rsidR="000202E7" w:rsidRPr="008F7CC3">
        <w:rPr>
          <w:i/>
          <w:iCs/>
          <w:sz w:val="22"/>
          <w:szCs w:val="22"/>
          <w:lang w:val="en-US"/>
        </w:rPr>
        <w:t>)</w:t>
      </w:r>
      <w:r w:rsidRPr="008F7CC3">
        <w:rPr>
          <w:i/>
          <w:iCs/>
          <w:sz w:val="22"/>
          <w:szCs w:val="22"/>
          <w:lang w:val="en-US"/>
        </w:rPr>
        <w:t xml:space="preserve"> loads a truck </w:t>
      </w:r>
      <w:r w:rsidR="000202E7" w:rsidRPr="008F7CC3">
        <w:rPr>
          <w:i/>
          <w:iCs/>
          <w:sz w:val="22"/>
          <w:szCs w:val="22"/>
          <w:lang w:val="en-US"/>
        </w:rPr>
        <w:t>full of</w:t>
      </w:r>
      <w:r w:rsidRPr="008F7CC3">
        <w:rPr>
          <w:i/>
          <w:iCs/>
          <w:sz w:val="22"/>
          <w:szCs w:val="22"/>
          <w:lang w:val="en-US"/>
        </w:rPr>
        <w:t xml:space="preserve"> </w:t>
      </w:r>
      <w:r w:rsidR="004B2048" w:rsidRPr="008F7CC3">
        <w:rPr>
          <w:i/>
          <w:iCs/>
          <w:sz w:val="22"/>
          <w:szCs w:val="22"/>
          <w:lang w:val="en-US"/>
        </w:rPr>
        <w:t xml:space="preserve">goods </w:t>
      </w:r>
      <w:r w:rsidRPr="008F7CC3">
        <w:rPr>
          <w:i/>
          <w:iCs/>
          <w:sz w:val="22"/>
          <w:szCs w:val="22"/>
          <w:lang w:val="en-US"/>
        </w:rPr>
        <w:t>in Berlin (DE)</w:t>
      </w:r>
      <w:r w:rsidR="004B2048" w:rsidRPr="008F7CC3">
        <w:rPr>
          <w:i/>
          <w:iCs/>
          <w:sz w:val="22"/>
          <w:szCs w:val="22"/>
          <w:lang w:val="en-US"/>
        </w:rPr>
        <w:t xml:space="preserve">, </w:t>
      </w:r>
      <w:r w:rsidRPr="008F7CC3">
        <w:rPr>
          <w:i/>
          <w:iCs/>
          <w:sz w:val="22"/>
          <w:szCs w:val="22"/>
          <w:lang w:val="en-US"/>
        </w:rPr>
        <w:t>drives to Paris (FR)</w:t>
      </w:r>
      <w:r w:rsidR="004B2048" w:rsidRPr="008F7CC3">
        <w:rPr>
          <w:i/>
          <w:iCs/>
          <w:sz w:val="22"/>
          <w:szCs w:val="22"/>
          <w:lang w:val="en-US"/>
        </w:rPr>
        <w:t xml:space="preserve"> and </w:t>
      </w:r>
      <w:r w:rsidRPr="008F7CC3">
        <w:rPr>
          <w:i/>
          <w:iCs/>
          <w:sz w:val="22"/>
          <w:szCs w:val="22"/>
          <w:lang w:val="en-US"/>
        </w:rPr>
        <w:t>unloads all</w:t>
      </w:r>
      <w:r w:rsidR="000202E7" w:rsidRPr="008F7CC3">
        <w:rPr>
          <w:i/>
          <w:iCs/>
          <w:sz w:val="22"/>
          <w:szCs w:val="22"/>
          <w:lang w:val="en-US"/>
        </w:rPr>
        <w:t xml:space="preserve"> the</w:t>
      </w:r>
      <w:r w:rsidRPr="008F7CC3">
        <w:rPr>
          <w:i/>
          <w:iCs/>
          <w:sz w:val="22"/>
          <w:szCs w:val="22"/>
          <w:lang w:val="en-US"/>
        </w:rPr>
        <w:t xml:space="preserve"> </w:t>
      </w:r>
      <w:r w:rsidR="004B2048" w:rsidRPr="008F7CC3">
        <w:rPr>
          <w:i/>
          <w:iCs/>
          <w:sz w:val="22"/>
          <w:szCs w:val="22"/>
          <w:lang w:val="en-US"/>
        </w:rPr>
        <w:t>goods</w:t>
      </w:r>
      <w:r w:rsidRPr="008F7CC3">
        <w:rPr>
          <w:i/>
          <w:iCs/>
          <w:sz w:val="22"/>
          <w:szCs w:val="22"/>
          <w:lang w:val="en-US"/>
        </w:rPr>
        <w:t xml:space="preserve">. </w:t>
      </w:r>
      <w:r w:rsidR="004B2048" w:rsidRPr="008F7CC3">
        <w:rPr>
          <w:i/>
          <w:iCs/>
          <w:sz w:val="22"/>
          <w:szCs w:val="22"/>
          <w:lang w:val="en-US"/>
        </w:rPr>
        <w:t>The driver</w:t>
      </w:r>
      <w:r w:rsidR="000202E7" w:rsidRPr="008F7CC3">
        <w:rPr>
          <w:i/>
          <w:iCs/>
          <w:sz w:val="22"/>
          <w:szCs w:val="22"/>
          <w:lang w:val="en-US"/>
        </w:rPr>
        <w:t xml:space="preserve"> then</w:t>
      </w:r>
      <w:r w:rsidRPr="008F7CC3">
        <w:rPr>
          <w:i/>
          <w:iCs/>
          <w:sz w:val="22"/>
          <w:szCs w:val="22"/>
          <w:lang w:val="en-US"/>
        </w:rPr>
        <w:t xml:space="preserve"> drives empty to Lyon (FR)</w:t>
      </w:r>
      <w:r w:rsidR="007025D5" w:rsidRPr="008F7CC3">
        <w:rPr>
          <w:i/>
          <w:iCs/>
          <w:sz w:val="22"/>
          <w:szCs w:val="22"/>
          <w:lang w:val="en-US"/>
        </w:rPr>
        <w:t xml:space="preserve"> </w:t>
      </w:r>
      <w:r w:rsidR="004B2048" w:rsidRPr="008F7CC3">
        <w:rPr>
          <w:i/>
          <w:iCs/>
          <w:sz w:val="22"/>
          <w:szCs w:val="22"/>
          <w:lang w:val="en-US"/>
        </w:rPr>
        <w:t>to</w:t>
      </w:r>
      <w:r w:rsidRPr="008F7CC3">
        <w:rPr>
          <w:i/>
          <w:iCs/>
          <w:sz w:val="22"/>
          <w:szCs w:val="22"/>
          <w:lang w:val="en-US"/>
        </w:rPr>
        <w:t xml:space="preserve"> load </w:t>
      </w:r>
      <w:r w:rsidR="004B2048" w:rsidRPr="008F7CC3">
        <w:rPr>
          <w:i/>
          <w:iCs/>
          <w:sz w:val="22"/>
          <w:szCs w:val="22"/>
          <w:lang w:val="en-US"/>
        </w:rPr>
        <w:t xml:space="preserve">goods </w:t>
      </w:r>
      <w:r w:rsidRPr="008F7CC3">
        <w:rPr>
          <w:i/>
          <w:iCs/>
          <w:sz w:val="22"/>
          <w:szCs w:val="22"/>
          <w:lang w:val="en-US"/>
        </w:rPr>
        <w:t xml:space="preserve">and unloads them in Marseille (FR). </w:t>
      </w:r>
      <w:r w:rsidR="004B2048" w:rsidRPr="008F7CC3">
        <w:rPr>
          <w:i/>
          <w:iCs/>
          <w:sz w:val="22"/>
          <w:szCs w:val="22"/>
          <w:lang w:val="en-US"/>
        </w:rPr>
        <w:t>The driver</w:t>
      </w:r>
      <w:r w:rsidRPr="008F7CC3">
        <w:rPr>
          <w:i/>
          <w:iCs/>
          <w:sz w:val="22"/>
          <w:szCs w:val="22"/>
          <w:lang w:val="en-US"/>
        </w:rPr>
        <w:t xml:space="preserve"> </w:t>
      </w:r>
      <w:r w:rsidR="000202E7" w:rsidRPr="008F7CC3">
        <w:rPr>
          <w:i/>
          <w:iCs/>
          <w:sz w:val="22"/>
          <w:szCs w:val="22"/>
          <w:lang w:val="en-US"/>
        </w:rPr>
        <w:t xml:space="preserve">then </w:t>
      </w:r>
      <w:r w:rsidRPr="008F7CC3">
        <w:rPr>
          <w:i/>
          <w:iCs/>
          <w:sz w:val="22"/>
          <w:szCs w:val="22"/>
          <w:lang w:val="en-US"/>
        </w:rPr>
        <w:t xml:space="preserve">drives empty from Marseille (FR) to Nantes (FR). On the way back to </w:t>
      </w:r>
      <w:r w:rsidR="000202E7" w:rsidRPr="008F7CC3">
        <w:rPr>
          <w:i/>
          <w:iCs/>
          <w:sz w:val="22"/>
          <w:szCs w:val="22"/>
          <w:lang w:val="en-US"/>
        </w:rPr>
        <w:t>Germany (</w:t>
      </w:r>
      <w:r w:rsidRPr="008F7CC3">
        <w:rPr>
          <w:i/>
          <w:iCs/>
          <w:sz w:val="22"/>
          <w:szCs w:val="22"/>
          <w:lang w:val="en-US"/>
        </w:rPr>
        <w:t>DE</w:t>
      </w:r>
      <w:r w:rsidR="000202E7" w:rsidRPr="008F7CC3">
        <w:rPr>
          <w:i/>
          <w:iCs/>
          <w:sz w:val="22"/>
          <w:szCs w:val="22"/>
          <w:lang w:val="en-US"/>
        </w:rPr>
        <w:t>)</w:t>
      </w:r>
      <w:r w:rsidRPr="008F7CC3">
        <w:rPr>
          <w:i/>
          <w:iCs/>
          <w:sz w:val="22"/>
          <w:szCs w:val="22"/>
          <w:lang w:val="en-US"/>
        </w:rPr>
        <w:t xml:space="preserve">, the driver loads a truck </w:t>
      </w:r>
      <w:r w:rsidR="000202E7" w:rsidRPr="008F7CC3">
        <w:rPr>
          <w:i/>
          <w:iCs/>
          <w:sz w:val="22"/>
          <w:szCs w:val="22"/>
          <w:lang w:val="en-US"/>
        </w:rPr>
        <w:t xml:space="preserve">full </w:t>
      </w:r>
      <w:r w:rsidR="00D9486C" w:rsidRPr="008F7CC3">
        <w:rPr>
          <w:i/>
          <w:iCs/>
          <w:sz w:val="22"/>
          <w:szCs w:val="22"/>
          <w:lang w:val="en-US"/>
        </w:rPr>
        <w:t xml:space="preserve">of goods </w:t>
      </w:r>
      <w:r w:rsidRPr="008F7CC3">
        <w:rPr>
          <w:i/>
          <w:iCs/>
          <w:sz w:val="22"/>
          <w:szCs w:val="22"/>
          <w:lang w:val="en-US"/>
        </w:rPr>
        <w:t>in Nantes (FR) and unloads t</w:t>
      </w:r>
      <w:r w:rsidR="00D9486C" w:rsidRPr="008F7CC3">
        <w:rPr>
          <w:i/>
          <w:iCs/>
          <w:sz w:val="22"/>
          <w:szCs w:val="22"/>
          <w:lang w:val="en-US"/>
        </w:rPr>
        <w:t>hem</w:t>
      </w:r>
      <w:r w:rsidRPr="008F7CC3">
        <w:rPr>
          <w:i/>
          <w:iCs/>
          <w:sz w:val="22"/>
          <w:szCs w:val="22"/>
          <w:lang w:val="en-US"/>
        </w:rPr>
        <w:t xml:space="preserve"> in Berlin (DE). </w:t>
      </w:r>
    </w:p>
    <w:p w14:paraId="5DD5B131" w14:textId="77777777" w:rsidR="005F3F3B" w:rsidRPr="008F7CC3" w:rsidRDefault="005F3F3B" w:rsidP="0040186D">
      <w:pPr>
        <w:spacing w:after="0"/>
        <w:rPr>
          <w:sz w:val="22"/>
          <w:szCs w:val="22"/>
        </w:rPr>
      </w:pPr>
    </w:p>
    <w:p w14:paraId="69FB8275" w14:textId="77777777" w:rsidR="005F3F3B" w:rsidRPr="008F7CC3" w:rsidRDefault="005F3F3B" w:rsidP="0040186D">
      <w:pPr>
        <w:spacing w:after="0"/>
        <w:jc w:val="center"/>
        <w:rPr>
          <w:sz w:val="22"/>
          <w:szCs w:val="22"/>
        </w:rPr>
      </w:pPr>
      <w:r w:rsidRPr="008F7CC3">
        <w:rPr>
          <w:noProof/>
          <w:sz w:val="22"/>
          <w:szCs w:val="22"/>
        </w:rPr>
        <w:drawing>
          <wp:inline distT="0" distB="0" distL="0" distR="0" wp14:anchorId="4E39D1E9" wp14:editId="3731C66E">
            <wp:extent cx="5280706" cy="44275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9083" cy="4434562"/>
                    </a:xfrm>
                    <a:prstGeom prst="rect">
                      <a:avLst/>
                    </a:prstGeom>
                    <a:noFill/>
                  </pic:spPr>
                </pic:pic>
              </a:graphicData>
            </a:graphic>
          </wp:inline>
        </w:drawing>
      </w:r>
    </w:p>
    <w:p w14:paraId="70C8C4A7" w14:textId="77777777" w:rsidR="00CF42FB" w:rsidRPr="008F7CC3" w:rsidRDefault="00CF42FB" w:rsidP="0040186D">
      <w:pPr>
        <w:spacing w:after="0"/>
        <w:rPr>
          <w:sz w:val="22"/>
          <w:szCs w:val="22"/>
          <w:lang w:val="en-US"/>
        </w:rPr>
      </w:pPr>
    </w:p>
    <w:p w14:paraId="612D2810" w14:textId="5791CCBD" w:rsidR="00803D38" w:rsidRPr="008F7CC3" w:rsidRDefault="00CF42FB" w:rsidP="0040186D">
      <w:pPr>
        <w:pStyle w:val="ContNum"/>
        <w:numPr>
          <w:ilvl w:val="0"/>
          <w:numId w:val="0"/>
        </w:numPr>
        <w:spacing w:after="0"/>
        <w:rPr>
          <w:sz w:val="22"/>
          <w:szCs w:val="22"/>
        </w:rPr>
      </w:pPr>
      <w:r w:rsidRPr="008F7CC3">
        <w:rPr>
          <w:sz w:val="22"/>
          <w:szCs w:val="22"/>
          <w:u w:val="single"/>
        </w:rPr>
        <w:t>Conclusion</w:t>
      </w:r>
      <w:r w:rsidRPr="008F7CC3">
        <w:rPr>
          <w:sz w:val="22"/>
          <w:szCs w:val="22"/>
        </w:rPr>
        <w:t>: The</w:t>
      </w:r>
      <w:r w:rsidR="00863E9E" w:rsidRPr="008F7CC3">
        <w:rPr>
          <w:sz w:val="22"/>
          <w:szCs w:val="22"/>
        </w:rPr>
        <w:t xml:space="preserve"> driver performed </w:t>
      </w:r>
      <w:r w:rsidRPr="008F7CC3">
        <w:rPr>
          <w:sz w:val="22"/>
          <w:szCs w:val="22"/>
        </w:rPr>
        <w:t>two bilateral transport operations</w:t>
      </w:r>
      <w:r w:rsidR="00373235" w:rsidRPr="008F7CC3">
        <w:rPr>
          <w:sz w:val="22"/>
          <w:szCs w:val="22"/>
        </w:rPr>
        <w:t xml:space="preserve"> (</w:t>
      </w:r>
      <w:r w:rsidRPr="008F7CC3">
        <w:rPr>
          <w:sz w:val="22"/>
          <w:szCs w:val="22"/>
        </w:rPr>
        <w:t>from DE to FR and from FR to DE</w:t>
      </w:r>
      <w:r w:rsidR="00373235" w:rsidRPr="008F7CC3">
        <w:rPr>
          <w:sz w:val="22"/>
          <w:szCs w:val="22"/>
        </w:rPr>
        <w:t>)</w:t>
      </w:r>
      <w:r w:rsidRPr="008F7CC3">
        <w:rPr>
          <w:sz w:val="22"/>
          <w:szCs w:val="22"/>
        </w:rPr>
        <w:t xml:space="preserve">, one </w:t>
      </w:r>
      <w:r w:rsidR="00373235" w:rsidRPr="008F7CC3">
        <w:rPr>
          <w:sz w:val="22"/>
          <w:szCs w:val="22"/>
        </w:rPr>
        <w:t>cabotage operation in FR</w:t>
      </w:r>
      <w:r w:rsidR="000202E7" w:rsidRPr="008F7CC3">
        <w:rPr>
          <w:sz w:val="22"/>
          <w:szCs w:val="22"/>
        </w:rPr>
        <w:t>,</w:t>
      </w:r>
      <w:r w:rsidR="00373235" w:rsidRPr="008F7CC3">
        <w:rPr>
          <w:sz w:val="22"/>
          <w:szCs w:val="22"/>
        </w:rPr>
        <w:t xml:space="preserve"> and </w:t>
      </w:r>
      <w:r w:rsidR="00B037F8" w:rsidRPr="008F7CC3">
        <w:rPr>
          <w:sz w:val="22"/>
          <w:szCs w:val="22"/>
        </w:rPr>
        <w:t>two</w:t>
      </w:r>
      <w:r w:rsidR="00173D08" w:rsidRPr="008F7CC3">
        <w:rPr>
          <w:sz w:val="22"/>
          <w:szCs w:val="22"/>
        </w:rPr>
        <w:t xml:space="preserve"> </w:t>
      </w:r>
      <w:r w:rsidR="00373235" w:rsidRPr="008F7CC3">
        <w:rPr>
          <w:sz w:val="22"/>
          <w:szCs w:val="22"/>
        </w:rPr>
        <w:t>unladen journey</w:t>
      </w:r>
      <w:r w:rsidR="00173D08" w:rsidRPr="008F7CC3">
        <w:rPr>
          <w:sz w:val="22"/>
          <w:szCs w:val="22"/>
        </w:rPr>
        <w:t>s</w:t>
      </w:r>
      <w:r w:rsidR="00373235" w:rsidRPr="008F7CC3">
        <w:rPr>
          <w:sz w:val="22"/>
          <w:szCs w:val="22"/>
        </w:rPr>
        <w:t xml:space="preserve"> in FR. </w:t>
      </w:r>
      <w:r w:rsidRPr="008F7CC3">
        <w:rPr>
          <w:sz w:val="22"/>
          <w:szCs w:val="22"/>
        </w:rPr>
        <w:t xml:space="preserve">The first bilateral operation </w:t>
      </w:r>
      <w:r w:rsidR="007025D5" w:rsidRPr="008F7CC3">
        <w:rPr>
          <w:sz w:val="22"/>
          <w:szCs w:val="22"/>
        </w:rPr>
        <w:t xml:space="preserve">from DE </w:t>
      </w:r>
      <w:r w:rsidRPr="008F7CC3">
        <w:rPr>
          <w:sz w:val="22"/>
          <w:szCs w:val="22"/>
        </w:rPr>
        <w:t>ended with unload</w:t>
      </w:r>
      <w:r w:rsidR="00373235" w:rsidRPr="008F7CC3">
        <w:rPr>
          <w:sz w:val="22"/>
          <w:szCs w:val="22"/>
        </w:rPr>
        <w:t>ing</w:t>
      </w:r>
      <w:r w:rsidRPr="008F7CC3">
        <w:rPr>
          <w:sz w:val="22"/>
          <w:szCs w:val="22"/>
        </w:rPr>
        <w:t xml:space="preserve"> </w:t>
      </w:r>
      <w:r w:rsidR="007025D5" w:rsidRPr="008F7CC3">
        <w:rPr>
          <w:sz w:val="22"/>
          <w:szCs w:val="22"/>
        </w:rPr>
        <w:t xml:space="preserve">goods </w:t>
      </w:r>
      <w:r w:rsidRPr="008F7CC3">
        <w:rPr>
          <w:sz w:val="22"/>
          <w:szCs w:val="22"/>
        </w:rPr>
        <w:t xml:space="preserve">in Paris (FR). </w:t>
      </w:r>
      <w:r w:rsidR="000E1E50" w:rsidRPr="008F7CC3">
        <w:rPr>
          <w:sz w:val="22"/>
          <w:szCs w:val="22"/>
        </w:rPr>
        <w:t>The driver starts being posted in FR after the end of that bilateral operation when he/she starts driving (unladen journey) to the loading point where he/she loads goods to be carried under cabotage operation in FR. The posting to FR ends when the cabotage operation is finished, as after that the driver drives with an empty truck to load goods which are to be delivered within bilateral operation from FR to DE</w:t>
      </w:r>
      <w:r w:rsidR="00173D08" w:rsidRPr="008F7CC3">
        <w:rPr>
          <w:sz w:val="22"/>
          <w:szCs w:val="22"/>
        </w:rPr>
        <w:t xml:space="preserve">. </w:t>
      </w:r>
      <w:r w:rsidR="000E1E50" w:rsidRPr="008F7CC3">
        <w:rPr>
          <w:sz w:val="22"/>
          <w:szCs w:val="22"/>
        </w:rPr>
        <w:t xml:space="preserve">Hence, first unladen </w:t>
      </w:r>
      <w:r w:rsidRPr="008F7CC3">
        <w:rPr>
          <w:sz w:val="22"/>
          <w:szCs w:val="22"/>
        </w:rPr>
        <w:t>journey between Paris and Lyon fall</w:t>
      </w:r>
      <w:r w:rsidR="00BF662D" w:rsidRPr="008F7CC3">
        <w:rPr>
          <w:sz w:val="22"/>
          <w:szCs w:val="22"/>
        </w:rPr>
        <w:t>s</w:t>
      </w:r>
      <w:r w:rsidRPr="008F7CC3">
        <w:rPr>
          <w:sz w:val="22"/>
          <w:szCs w:val="22"/>
        </w:rPr>
        <w:t xml:space="preserve"> within</w:t>
      </w:r>
      <w:r w:rsidR="000202E7" w:rsidRPr="008F7CC3">
        <w:rPr>
          <w:sz w:val="22"/>
          <w:szCs w:val="22"/>
        </w:rPr>
        <w:t xml:space="preserve"> the</w:t>
      </w:r>
      <w:r w:rsidRPr="008F7CC3">
        <w:rPr>
          <w:sz w:val="22"/>
          <w:szCs w:val="22"/>
        </w:rPr>
        <w:t xml:space="preserve"> posting rules</w:t>
      </w:r>
      <w:r w:rsidR="000202E7" w:rsidRPr="008F7CC3">
        <w:rPr>
          <w:sz w:val="22"/>
          <w:szCs w:val="22"/>
        </w:rPr>
        <w:t xml:space="preserve">, as </w:t>
      </w:r>
      <w:r w:rsidR="00BF662D" w:rsidRPr="008F7CC3">
        <w:rPr>
          <w:sz w:val="22"/>
          <w:szCs w:val="22"/>
        </w:rPr>
        <w:t>this journey is</w:t>
      </w:r>
      <w:r w:rsidR="00173D08" w:rsidRPr="008F7CC3">
        <w:rPr>
          <w:sz w:val="22"/>
          <w:szCs w:val="22"/>
        </w:rPr>
        <w:t xml:space="preserve"> connected to </w:t>
      </w:r>
      <w:r w:rsidR="00373235" w:rsidRPr="008F7CC3">
        <w:rPr>
          <w:sz w:val="22"/>
          <w:szCs w:val="22"/>
        </w:rPr>
        <w:t xml:space="preserve">the cabotage </w:t>
      </w:r>
      <w:r w:rsidR="00173D08" w:rsidRPr="008F7CC3">
        <w:rPr>
          <w:sz w:val="22"/>
          <w:szCs w:val="22"/>
        </w:rPr>
        <w:t>operation</w:t>
      </w:r>
      <w:r w:rsidR="00BF662D" w:rsidRPr="008F7CC3">
        <w:rPr>
          <w:sz w:val="22"/>
          <w:szCs w:val="22"/>
        </w:rPr>
        <w:t xml:space="preserve"> performed between Lyon and Marseille</w:t>
      </w:r>
      <w:r w:rsidR="00173D08" w:rsidRPr="008F7CC3">
        <w:rPr>
          <w:sz w:val="22"/>
          <w:szCs w:val="22"/>
        </w:rPr>
        <w:t xml:space="preserve">. </w:t>
      </w:r>
      <w:r w:rsidR="00BF662D" w:rsidRPr="008F7CC3">
        <w:rPr>
          <w:sz w:val="22"/>
          <w:szCs w:val="22"/>
        </w:rPr>
        <w:t xml:space="preserve">The </w:t>
      </w:r>
      <w:r w:rsidR="00EE258B" w:rsidRPr="008F7CC3">
        <w:rPr>
          <w:sz w:val="22"/>
          <w:szCs w:val="22"/>
        </w:rPr>
        <w:t>second unladen</w:t>
      </w:r>
      <w:r w:rsidR="00BF662D" w:rsidRPr="008F7CC3">
        <w:rPr>
          <w:sz w:val="22"/>
          <w:szCs w:val="22"/>
        </w:rPr>
        <w:t xml:space="preserve"> journey </w:t>
      </w:r>
      <w:r w:rsidR="000E1E50" w:rsidRPr="008F7CC3">
        <w:rPr>
          <w:sz w:val="22"/>
          <w:szCs w:val="22"/>
        </w:rPr>
        <w:t xml:space="preserve">between </w:t>
      </w:r>
      <w:r w:rsidR="00B03419" w:rsidRPr="008F7CC3">
        <w:rPr>
          <w:sz w:val="22"/>
          <w:szCs w:val="22"/>
        </w:rPr>
        <w:t>Marseille</w:t>
      </w:r>
      <w:r w:rsidR="000E1E50" w:rsidRPr="008F7CC3">
        <w:rPr>
          <w:sz w:val="22"/>
          <w:szCs w:val="22"/>
        </w:rPr>
        <w:t xml:space="preserve"> and</w:t>
      </w:r>
      <w:r w:rsidR="00BF513F" w:rsidRPr="008F7CC3">
        <w:rPr>
          <w:sz w:val="22"/>
          <w:szCs w:val="22"/>
        </w:rPr>
        <w:t xml:space="preserve"> </w:t>
      </w:r>
      <w:r w:rsidR="00B03419" w:rsidRPr="008F7CC3">
        <w:rPr>
          <w:sz w:val="22"/>
          <w:szCs w:val="22"/>
        </w:rPr>
        <w:t xml:space="preserve">Nantes </w:t>
      </w:r>
      <w:r w:rsidR="00BF662D" w:rsidRPr="008F7CC3">
        <w:rPr>
          <w:sz w:val="22"/>
          <w:szCs w:val="22"/>
        </w:rPr>
        <w:t>is</w:t>
      </w:r>
      <w:r w:rsidR="00B03419" w:rsidRPr="008F7CC3">
        <w:rPr>
          <w:sz w:val="22"/>
          <w:szCs w:val="22"/>
        </w:rPr>
        <w:t xml:space="preserve"> exempt</w:t>
      </w:r>
      <w:r w:rsidR="00BF662D" w:rsidRPr="008F7CC3">
        <w:rPr>
          <w:sz w:val="22"/>
          <w:szCs w:val="22"/>
        </w:rPr>
        <w:t xml:space="preserve"> from the posting rules</w:t>
      </w:r>
      <w:r w:rsidR="00B03419" w:rsidRPr="008F7CC3">
        <w:rPr>
          <w:sz w:val="22"/>
          <w:szCs w:val="22"/>
        </w:rPr>
        <w:t xml:space="preserve">, as </w:t>
      </w:r>
      <w:r w:rsidR="00BF662D" w:rsidRPr="008F7CC3">
        <w:rPr>
          <w:sz w:val="22"/>
          <w:szCs w:val="22"/>
        </w:rPr>
        <w:t>this journey is connected with the return bilateral operation from Nantes (FR) to Berlin (DE), which is exempt from posting rules.</w:t>
      </w:r>
    </w:p>
    <w:sectPr w:rsidR="00803D38" w:rsidRPr="008F7CC3">
      <w:headerReference w:type="even" r:id="rId37"/>
      <w:headerReference w:type="default" r:id="rId38"/>
      <w:footerReference w:type="even" r:id="rId39"/>
      <w:footerReference w:type="default" r:id="rId40"/>
      <w:headerReference w:type="first" r:id="rId41"/>
      <w:footerReference w:type="first" r:id="rId42"/>
      <w:pgSz w:w="11906" w:h="16838"/>
      <w:pgMar w:top="1020" w:right="1701" w:bottom="1020" w:left="1587" w:header="601" w:footer="1077"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61F93" w16cex:dateUtc="2021-12-16T19:26:00Z"/>
  <w16cex:commentExtensible w16cex:durableId="25661FB1" w16cex:dateUtc="2021-12-16T19:27:00Z"/>
  <w16cex:commentExtensible w16cex:durableId="2562F3FC" w16cex:dateUtc="2021-12-14T09:44:00Z"/>
  <w16cex:commentExtensible w16cex:durableId="2562F157" w16cex:dateUtc="2021-12-14T09:32:00Z"/>
  <w16cex:commentExtensible w16cex:durableId="2562F49E" w16cex:dateUtc="2021-12-14T09:46:00Z"/>
  <w16cex:commentExtensible w16cex:durableId="2562F500" w16cex:dateUtc="2021-12-14T09:48:00Z"/>
  <w16cex:commentExtensible w16cex:durableId="2562F632" w16cex:dateUtc="2021-12-14T09:53:00Z"/>
  <w16cex:commentExtensible w16cex:durableId="2562F6AF" w16cex:dateUtc="2021-12-14T09:55:00Z"/>
  <w16cex:commentExtensible w16cex:durableId="2562FBD3" w16cex:dateUtc="2021-12-14T10:17:00Z"/>
  <w16cex:commentExtensible w16cex:durableId="2562FCE1" w16cex:dateUtc="2021-12-14T10:22:00Z"/>
  <w16cex:commentExtensible w16cex:durableId="2562FD7A" w16cex:dateUtc="2021-12-14T10:24:00Z"/>
  <w16cex:commentExtensible w16cex:durableId="2562FE37" w16cex:dateUtc="2021-12-14T10:27:00Z"/>
  <w16cex:commentExtensible w16cex:durableId="2562FE81" w16cex:dateUtc="2021-12-14T10:29:00Z"/>
  <w16cex:commentExtensible w16cex:durableId="2562FF5E" w16cex:dateUtc="2021-12-14T10:32:00Z"/>
  <w16cex:commentExtensible w16cex:durableId="256300C3" w16cex:dateUtc="2021-12-14T10:38:00Z"/>
  <w16cex:commentExtensible w16cex:durableId="256300A4" w16cex:dateUtc="2021-12-14T10:38:00Z"/>
  <w16cex:commentExtensible w16cex:durableId="25630300" w16cex:dateUtc="2021-12-14T10:48:00Z"/>
  <w16cex:commentExtensible w16cex:durableId="256302F2" w16cex:dateUtc="2021-12-14T1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84C61D" w16cid:durableId="25661F93"/>
  <w16cid:commentId w16cid:paraId="7EF4BF09" w16cid:durableId="25661FB1"/>
  <w16cid:commentId w16cid:paraId="0F720652" w16cid:durableId="2562F3FC"/>
  <w16cid:commentId w16cid:paraId="679C010D" w16cid:durableId="2562F157"/>
  <w16cid:commentId w16cid:paraId="48CF1E73" w16cid:durableId="2562F49E"/>
  <w16cid:commentId w16cid:paraId="645DB0C0" w16cid:durableId="2562F500"/>
  <w16cid:commentId w16cid:paraId="3DB918A2" w16cid:durableId="2562F632"/>
  <w16cid:commentId w16cid:paraId="588D9A94" w16cid:durableId="2562F6AF"/>
  <w16cid:commentId w16cid:paraId="0C413D59" w16cid:durableId="2562FBD3"/>
  <w16cid:commentId w16cid:paraId="4F84929A" w16cid:durableId="2562FCE1"/>
  <w16cid:commentId w16cid:paraId="4D0F202F" w16cid:durableId="2562FD7A"/>
  <w16cid:commentId w16cid:paraId="6E0CB065" w16cid:durableId="2562FE37"/>
  <w16cid:commentId w16cid:paraId="24BEE6BE" w16cid:durableId="2562FE81"/>
  <w16cid:commentId w16cid:paraId="7B219F17" w16cid:durableId="2562FF5E"/>
  <w16cid:commentId w16cid:paraId="69FB2222" w16cid:durableId="256300C3"/>
  <w16cid:commentId w16cid:paraId="3A293837" w16cid:durableId="256300A4"/>
  <w16cid:commentId w16cid:paraId="7849EDC9" w16cid:durableId="25630300"/>
  <w16cid:commentId w16cid:paraId="4D23D4D3" w16cid:durableId="256302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EF907" w14:textId="77777777" w:rsidR="003A083B" w:rsidRDefault="003A083B">
      <w:pPr>
        <w:spacing w:after="0"/>
      </w:pPr>
      <w:r>
        <w:separator/>
      </w:r>
    </w:p>
  </w:endnote>
  <w:endnote w:type="continuationSeparator" w:id="0">
    <w:p w14:paraId="26A013BA" w14:textId="77777777" w:rsidR="003A083B" w:rsidRDefault="003A08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EU Albertina">
    <w:altName w:val="EU Albertina"/>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54240" w14:textId="77777777" w:rsidR="0086253C" w:rsidRDefault="0086253C">
    <w:pPr>
      <w:pStyle w:val="FooterLine"/>
      <w:jc w:val="center"/>
    </w:pPr>
    <w:r>
      <w:fldChar w:fldCharType="begin"/>
    </w:r>
    <w:r>
      <w:instrText>PAGE   \* MERGEFORMAT</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0D15E" w14:textId="3BA9BF9C" w:rsidR="0086253C" w:rsidRDefault="0086253C">
    <w:pPr>
      <w:pStyle w:val="FooterLine"/>
      <w:jc w:val="center"/>
    </w:pPr>
    <w:r>
      <w:fldChar w:fldCharType="begin"/>
    </w:r>
    <w:r>
      <w:instrText>PAGE   \* MERGEFORMAT</w:instrText>
    </w:r>
    <w:r>
      <w:fldChar w:fldCharType="separate"/>
    </w:r>
    <w:r w:rsidR="00101E67">
      <w:rPr>
        <w:noProof/>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B018A" w14:textId="77777777" w:rsidR="0086253C" w:rsidRPr="007F541A" w:rsidRDefault="0086253C" w:rsidP="007F5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36577" w14:textId="77777777" w:rsidR="003A083B" w:rsidRDefault="003A083B">
      <w:pPr>
        <w:spacing w:after="0"/>
      </w:pPr>
      <w:r>
        <w:separator/>
      </w:r>
    </w:p>
  </w:footnote>
  <w:footnote w:type="continuationSeparator" w:id="0">
    <w:p w14:paraId="30E1C8DA" w14:textId="77777777" w:rsidR="003A083B" w:rsidRDefault="003A083B">
      <w:pPr>
        <w:spacing w:after="0"/>
      </w:pPr>
      <w:r>
        <w:continuationSeparator/>
      </w:r>
    </w:p>
  </w:footnote>
  <w:footnote w:id="1">
    <w:p w14:paraId="13FA830B" w14:textId="77777777" w:rsidR="0086253C" w:rsidRPr="00B43DF5" w:rsidRDefault="0086253C" w:rsidP="00B43DF5">
      <w:pPr>
        <w:pStyle w:val="FootnoteText"/>
        <w:ind w:left="0" w:firstLine="0"/>
        <w:rPr>
          <w:lang w:val="en-US"/>
        </w:rPr>
      </w:pPr>
      <w:r>
        <w:rPr>
          <w:rStyle w:val="FootnoteReference"/>
        </w:rPr>
        <w:footnoteRef/>
      </w:r>
      <w:r>
        <w:t xml:space="preserve"> </w:t>
      </w:r>
      <w:r w:rsidRPr="00B43DF5">
        <w:rPr>
          <w:lang w:val="en-US"/>
        </w:rPr>
        <w:t xml:space="preserve">This guide refers only to questions and answers on posting of drivers in the context of carriage of goods by road. A different set of questions and answers will be prepared on the same topic, as regards the rules on the carriage of passengers. </w:t>
      </w:r>
    </w:p>
  </w:footnote>
  <w:footnote w:id="2">
    <w:p w14:paraId="0C81F92B" w14:textId="77777777" w:rsidR="0086253C" w:rsidRPr="00EE21D8" w:rsidRDefault="0086253C" w:rsidP="00EE21D8">
      <w:pPr>
        <w:pStyle w:val="FootnoteText"/>
        <w:ind w:left="0" w:firstLine="0"/>
        <w:rPr>
          <w:lang w:val="en-IE"/>
        </w:rPr>
      </w:pPr>
      <w:r>
        <w:rPr>
          <w:rStyle w:val="FootnoteReference"/>
        </w:rPr>
        <w:footnoteRef/>
      </w:r>
      <w:r>
        <w:t xml:space="preserve"> </w:t>
      </w:r>
      <w:r w:rsidRPr="00EE21D8">
        <w:t>Directive (EU) 2020/1057 of the European Parliament and of the Council of 15 July 2020 laying down specific rules with respect to Directive 96/71/EC and Directive 2014/67/EU for posting drivers in the road transport sector and amending Directive 2006/22/EC as regards enforcement requirements and Regulation (EU) No 1024/2012</w:t>
      </w:r>
      <w:r>
        <w:t xml:space="preserve"> (</w:t>
      </w:r>
      <w:r w:rsidRPr="00EE21D8">
        <w:rPr>
          <w:iCs/>
        </w:rPr>
        <w:t>OJ L 249, 31.7.2020, p. 49</w:t>
      </w:r>
      <w:r>
        <w:rPr>
          <w:iCs/>
        </w:rPr>
        <w:t>)</w:t>
      </w:r>
    </w:p>
  </w:footnote>
  <w:footnote w:id="3">
    <w:p w14:paraId="714094A0" w14:textId="77777777" w:rsidR="0086253C" w:rsidRPr="00EE21D8" w:rsidRDefault="0086253C" w:rsidP="00EE21D8">
      <w:pPr>
        <w:pStyle w:val="FootnoteText"/>
        <w:tabs>
          <w:tab w:val="left" w:pos="0"/>
        </w:tabs>
        <w:ind w:left="0" w:firstLine="0"/>
        <w:rPr>
          <w:lang w:val="en-IE"/>
        </w:rPr>
      </w:pPr>
      <w:r>
        <w:rPr>
          <w:rStyle w:val="FootnoteReference"/>
        </w:rPr>
        <w:footnoteRef/>
      </w:r>
      <w:r>
        <w:t xml:space="preserve"> </w:t>
      </w:r>
      <w:r w:rsidRPr="00EE21D8">
        <w:t>Directive 96/71/EC of the European Parliament and of the Council of 16 December 1996 concerning the posting of workers in the framework of the provision of services (</w:t>
      </w:r>
      <w:r w:rsidRPr="00EE21D8">
        <w:rPr>
          <w:iCs/>
        </w:rPr>
        <w:t>OJ L 18, 21.1.1997, p. 1).</w:t>
      </w:r>
    </w:p>
  </w:footnote>
  <w:footnote w:id="4">
    <w:p w14:paraId="5592AC32" w14:textId="77777777" w:rsidR="0086253C" w:rsidRPr="00EE21D8" w:rsidRDefault="0086253C" w:rsidP="00EE21D8">
      <w:pPr>
        <w:pStyle w:val="FootnoteText"/>
        <w:ind w:left="0" w:firstLine="0"/>
        <w:rPr>
          <w:lang w:val="en-IE"/>
        </w:rPr>
      </w:pPr>
      <w:r>
        <w:rPr>
          <w:rStyle w:val="FootnoteReference"/>
        </w:rPr>
        <w:footnoteRef/>
      </w:r>
      <w:r>
        <w:t xml:space="preserve"> </w:t>
      </w:r>
      <w:r w:rsidRPr="00EE21D8">
        <w:t>Directive 2014/67/EU of the European Parliament and of the Council of 15 May 2014 on the enforcement of Directive 96/71/EC concerning the posting of workers in the framework of the provision of services and amending Regulation (EU) No 1024/2012 on administrative cooperation through the Internal Market Information System (</w:t>
      </w:r>
      <w:r w:rsidRPr="00EE21D8">
        <w:rPr>
          <w:iCs/>
        </w:rPr>
        <w:t>OJ L 159, 28.5.2014, p. 11)</w:t>
      </w:r>
      <w:r>
        <w:rPr>
          <w:iCs/>
        </w:rPr>
        <w:t>.</w:t>
      </w:r>
    </w:p>
  </w:footnote>
  <w:footnote w:id="5">
    <w:p w14:paraId="76E4CD8E" w14:textId="77777777" w:rsidR="0086253C" w:rsidRPr="00587AC9" w:rsidRDefault="0086253C" w:rsidP="00EE21D8">
      <w:pPr>
        <w:pStyle w:val="CM1"/>
        <w:spacing w:after="120"/>
        <w:jc w:val="both"/>
        <w:rPr>
          <w:rFonts w:ascii="Times New Roman" w:hAnsi="Times New Roman"/>
          <w:i/>
          <w:sz w:val="20"/>
          <w:szCs w:val="20"/>
          <w:lang w:val="en-IE"/>
        </w:rPr>
      </w:pPr>
      <w:r>
        <w:rPr>
          <w:rStyle w:val="FootnoteReference"/>
        </w:rPr>
        <w:footnoteRef/>
      </w:r>
      <w:r>
        <w:t xml:space="preserve"> </w:t>
      </w:r>
      <w:r w:rsidRPr="00386D08">
        <w:rPr>
          <w:rFonts w:ascii="Times New Roman" w:hAnsi="Times New Roman"/>
          <w:sz w:val="20"/>
          <w:szCs w:val="20"/>
        </w:rPr>
        <w:t>R</w:t>
      </w:r>
      <w:r w:rsidRPr="00386D08">
        <w:rPr>
          <w:rFonts w:ascii="Times New Roman" w:hAnsi="Times New Roman"/>
          <w:sz w:val="20"/>
          <w:szCs w:val="20"/>
          <w:lang w:val="en-IE"/>
        </w:rPr>
        <w:t xml:space="preserve">ecital </w:t>
      </w:r>
      <w:r>
        <w:rPr>
          <w:rFonts w:ascii="Times New Roman" w:hAnsi="Times New Roman"/>
          <w:sz w:val="20"/>
          <w:szCs w:val="20"/>
          <w:lang w:val="en-IE"/>
        </w:rPr>
        <w:t xml:space="preserve">9 of </w:t>
      </w:r>
      <w:r w:rsidRPr="00386D08">
        <w:rPr>
          <w:rFonts w:ascii="Times New Roman" w:hAnsi="Times New Roman"/>
          <w:sz w:val="20"/>
          <w:szCs w:val="20"/>
          <w:lang w:val="en-IE"/>
        </w:rPr>
        <w:t>Directive (EU) 2020/1057:</w:t>
      </w:r>
      <w:r w:rsidRPr="00587AC9">
        <w:rPr>
          <w:rFonts w:ascii="Times New Roman" w:hAnsi="Times New Roman"/>
          <w:i/>
          <w:color w:val="000000"/>
          <w:sz w:val="20"/>
          <w:szCs w:val="20"/>
        </w:rPr>
        <w:t xml:space="preserve"> </w:t>
      </w:r>
      <w:r>
        <w:rPr>
          <w:rFonts w:ascii="Times New Roman" w:hAnsi="Times New Roman"/>
          <w:i/>
          <w:color w:val="000000"/>
          <w:sz w:val="20"/>
          <w:szCs w:val="20"/>
        </w:rPr>
        <w:t>“</w:t>
      </w:r>
      <w:r w:rsidRPr="00587AC9">
        <w:rPr>
          <w:rFonts w:ascii="Times New Roman" w:hAnsi="Times New Roman"/>
          <w:i/>
          <w:color w:val="000000"/>
          <w:sz w:val="20"/>
          <w:szCs w:val="20"/>
        </w:rPr>
        <w:t>Balanced sector specific rules on posting should be based on the existence of a sufficient link between the driver and the service provided, and the territory of a host Member State. To facilitate enforcement of those rules a distinction should be made between different types of transport operations depending on the degree of connection with the territory of the host Member State.</w:t>
      </w:r>
      <w:r>
        <w:rPr>
          <w:rFonts w:ascii="Times New Roman" w:hAnsi="Times New Roman"/>
          <w:i/>
          <w:color w:val="000000"/>
          <w:sz w:val="20"/>
          <w:szCs w:val="20"/>
        </w:rPr>
        <w:t>”</w:t>
      </w:r>
      <w:r w:rsidRPr="00587AC9">
        <w:rPr>
          <w:rFonts w:ascii="Times New Roman" w:hAnsi="Times New Roman"/>
          <w:i/>
          <w:color w:val="000000"/>
          <w:sz w:val="20"/>
          <w:szCs w:val="20"/>
        </w:rPr>
        <w:t xml:space="preserve"> </w:t>
      </w:r>
      <w:r w:rsidRPr="00587AC9">
        <w:rPr>
          <w:rFonts w:ascii="Times New Roman" w:hAnsi="Times New Roman"/>
          <w:i/>
          <w:sz w:val="20"/>
          <w:szCs w:val="20"/>
          <w:lang w:val="en-IE"/>
        </w:rPr>
        <w:t xml:space="preserve"> </w:t>
      </w:r>
    </w:p>
  </w:footnote>
  <w:footnote w:id="6">
    <w:p w14:paraId="42AEC728" w14:textId="02BBD6C4" w:rsidR="0086253C" w:rsidRPr="004B1C54" w:rsidRDefault="0086253C">
      <w:pPr>
        <w:pStyle w:val="FootnoteText"/>
        <w:rPr>
          <w:lang w:val="en-IE"/>
        </w:rPr>
      </w:pPr>
      <w:r>
        <w:rPr>
          <w:rStyle w:val="FootnoteReference"/>
        </w:rPr>
        <w:footnoteRef/>
      </w:r>
      <w:r>
        <w:t xml:space="preserve"> Referred to in recitals 12 and 13 of the Directive as ‘non-bilateral international transport operations’.</w:t>
      </w:r>
    </w:p>
  </w:footnote>
  <w:footnote w:id="7">
    <w:p w14:paraId="461B2C10" w14:textId="77777777" w:rsidR="0086253C" w:rsidRPr="00EE059C" w:rsidRDefault="0086253C" w:rsidP="0041375C">
      <w:pPr>
        <w:pStyle w:val="FootnoteText"/>
      </w:pPr>
      <w:r>
        <w:rPr>
          <w:rStyle w:val="FootnoteReference"/>
        </w:rPr>
        <w:footnoteRef/>
      </w:r>
      <w:r>
        <w:t xml:space="preserve"> </w:t>
      </w:r>
      <w:r w:rsidRPr="00467D1F">
        <w:rPr>
          <w:lang w:val="en-US"/>
        </w:rPr>
        <w:t xml:space="preserve">The Member State of establishment </w:t>
      </w:r>
      <w:r>
        <w:rPr>
          <w:lang w:val="en-US"/>
        </w:rPr>
        <w:t xml:space="preserve">is </w:t>
      </w:r>
      <w:r w:rsidRPr="00467D1F">
        <w:rPr>
          <w:lang w:val="en-US"/>
        </w:rPr>
        <w:t>defined in Article 2(8) of Regulation (EC) No 1071/2009</w:t>
      </w:r>
      <w:r>
        <w:rPr>
          <w:lang w:val="en-US"/>
        </w:rPr>
        <w:t>.</w:t>
      </w:r>
    </w:p>
  </w:footnote>
  <w:footnote w:id="8">
    <w:p w14:paraId="1B76362F" w14:textId="77777777" w:rsidR="0086253C" w:rsidRPr="0041375C" w:rsidRDefault="0086253C" w:rsidP="0041375C">
      <w:pPr>
        <w:pStyle w:val="FootnoteText"/>
        <w:ind w:left="0" w:firstLine="0"/>
        <w:rPr>
          <w:lang w:val="en-IE"/>
        </w:rPr>
      </w:pPr>
      <w:r>
        <w:rPr>
          <w:rStyle w:val="FootnoteReference"/>
        </w:rPr>
        <w:footnoteRef/>
      </w:r>
      <w:r>
        <w:t xml:space="preserve"> The cabotage operations in respect of the transport of goods are defined </w:t>
      </w:r>
      <w:r w:rsidRPr="00682638">
        <w:t>in the Directive with</w:t>
      </w:r>
      <w:r>
        <w:t xml:space="preserve"> reference to </w:t>
      </w:r>
      <w:r w:rsidRPr="0041375C">
        <w:t>Regulation (EC) No 1072/2009 of the European Parliament and of the Council of 21 October 2009 on common rules for access to the international road haulage market</w:t>
      </w:r>
      <w:r>
        <w:t xml:space="preserve"> (</w:t>
      </w:r>
      <w:r w:rsidRPr="0041375C">
        <w:rPr>
          <w:iCs/>
        </w:rPr>
        <w:t>OJ L 300, 14.11.2009, p. 72)</w:t>
      </w:r>
      <w:r>
        <w:t>.</w:t>
      </w:r>
    </w:p>
  </w:footnote>
  <w:footnote w:id="9">
    <w:p w14:paraId="086A8A7C" w14:textId="6F0266E9" w:rsidR="0086253C" w:rsidRDefault="0086253C" w:rsidP="00137E55">
      <w:pPr>
        <w:pStyle w:val="FootnoteText"/>
      </w:pPr>
      <w:r>
        <w:rPr>
          <w:rStyle w:val="FootnoteReference"/>
        </w:rPr>
        <w:footnoteRef/>
      </w:r>
      <w:r>
        <w:t xml:space="preserve"> Recital (10) and Article 1, paragraphs 3 and 4 of Directive </w:t>
      </w:r>
      <w:r w:rsidR="00CD7B46">
        <w:t xml:space="preserve">(EU) </w:t>
      </w:r>
      <w:r>
        <w:t>2020/1057;</w:t>
      </w:r>
    </w:p>
  </w:footnote>
  <w:footnote w:id="10">
    <w:p w14:paraId="6E3C48C6" w14:textId="6DD9ECA2" w:rsidR="0086253C" w:rsidRDefault="0086253C">
      <w:pPr>
        <w:pStyle w:val="FootnoteText"/>
      </w:pPr>
      <w:r>
        <w:rPr>
          <w:rStyle w:val="FootnoteReference"/>
        </w:rPr>
        <w:footnoteRef/>
      </w:r>
      <w:r>
        <w:t xml:space="preserve"> Article 1, paragraph 3, third subparagraph of Directive </w:t>
      </w:r>
      <w:r w:rsidR="00CD7B46">
        <w:t xml:space="preserve">(EU) </w:t>
      </w:r>
      <w:r>
        <w:t>2020/1057;</w:t>
      </w:r>
    </w:p>
  </w:footnote>
  <w:footnote w:id="11">
    <w:p w14:paraId="5E947EFE" w14:textId="5F6FEC58" w:rsidR="0086253C" w:rsidRDefault="0086253C">
      <w:pPr>
        <w:pStyle w:val="FootnoteText"/>
      </w:pPr>
      <w:r>
        <w:rPr>
          <w:rStyle w:val="FootnoteReference"/>
        </w:rPr>
        <w:footnoteRef/>
      </w:r>
      <w:r>
        <w:t xml:space="preserve"> Recital (11) and Article 1, paragraph 5 of Directive </w:t>
      </w:r>
      <w:r w:rsidR="00CD7B46">
        <w:t xml:space="preserve">(EU) </w:t>
      </w:r>
      <w:r>
        <w:t>2020/1057;</w:t>
      </w:r>
    </w:p>
  </w:footnote>
  <w:footnote w:id="12">
    <w:p w14:paraId="314A971F" w14:textId="51FB7B3A" w:rsidR="0086253C" w:rsidRDefault="0086253C">
      <w:pPr>
        <w:pStyle w:val="FootnoteText"/>
      </w:pPr>
      <w:r>
        <w:rPr>
          <w:rStyle w:val="FootnoteReference"/>
        </w:rPr>
        <w:footnoteRef/>
      </w:r>
      <w:r>
        <w:t xml:space="preserve"> Recital (12) and Article 1, paragraph 6 of Directive </w:t>
      </w:r>
      <w:r w:rsidR="00CD7B46">
        <w:t xml:space="preserve">(EU) </w:t>
      </w:r>
      <w:r>
        <w:t>2020/1057;</w:t>
      </w:r>
    </w:p>
  </w:footnote>
  <w:footnote w:id="13">
    <w:p w14:paraId="210970C8" w14:textId="77777777" w:rsidR="0086253C" w:rsidRPr="002B7C2A" w:rsidRDefault="0086253C" w:rsidP="002B7C2A">
      <w:pPr>
        <w:pStyle w:val="FootnoteText"/>
        <w:ind w:left="0" w:firstLine="0"/>
        <w:rPr>
          <w:lang w:val="en-IE"/>
        </w:rPr>
      </w:pPr>
      <w:r>
        <w:rPr>
          <w:rStyle w:val="FootnoteReference"/>
        </w:rPr>
        <w:footnoteRef/>
      </w:r>
      <w:r>
        <w:t xml:space="preserve"> </w:t>
      </w:r>
      <w:r w:rsidRPr="002B7C2A">
        <w:t>Council Directive 92/106/EEC of 7 December 1992 on the establishment of common rules for certain types of combined transport of goods between Member States (</w:t>
      </w:r>
      <w:r w:rsidRPr="002B7C2A">
        <w:rPr>
          <w:iCs/>
        </w:rPr>
        <w:t>OJ L 368, 17.12.1992, p. 38).</w:t>
      </w:r>
    </w:p>
  </w:footnote>
  <w:footnote w:id="14">
    <w:p w14:paraId="02387BFB" w14:textId="77777777" w:rsidR="0086253C" w:rsidRPr="00591481" w:rsidRDefault="0086253C" w:rsidP="00591481">
      <w:pPr>
        <w:pStyle w:val="CM1"/>
        <w:jc w:val="both"/>
        <w:rPr>
          <w:rFonts w:ascii="Times New Roman" w:hAnsi="Times New Roman"/>
          <w:i/>
          <w:sz w:val="20"/>
          <w:szCs w:val="20"/>
        </w:rPr>
      </w:pPr>
      <w:r>
        <w:rPr>
          <w:rStyle w:val="FootnoteReference"/>
        </w:rPr>
        <w:footnoteRef/>
      </w:r>
      <w:r>
        <w:t xml:space="preserve"> </w:t>
      </w:r>
      <w:r w:rsidRPr="00591481">
        <w:rPr>
          <w:rFonts w:ascii="Times New Roman" w:hAnsi="Times New Roman"/>
          <w:sz w:val="20"/>
          <w:szCs w:val="20"/>
        </w:rPr>
        <w:t xml:space="preserve">Recital 10 </w:t>
      </w:r>
      <w:r w:rsidRPr="00591481">
        <w:rPr>
          <w:rFonts w:ascii="Times New Roman" w:hAnsi="Times New Roman"/>
          <w:sz w:val="20"/>
          <w:szCs w:val="20"/>
          <w:lang w:val="en-IE"/>
        </w:rPr>
        <w:t xml:space="preserve">of Directive (EU) 2020/1057: </w:t>
      </w:r>
      <w:r w:rsidRPr="00591481">
        <w:rPr>
          <w:rFonts w:ascii="Times New Roman" w:hAnsi="Times New Roman"/>
          <w:i/>
          <w:sz w:val="20"/>
          <w:szCs w:val="20"/>
          <w:lang w:val="en-IE"/>
        </w:rPr>
        <w:t>“</w:t>
      </w:r>
      <w:r w:rsidRPr="00591481">
        <w:rPr>
          <w:rFonts w:ascii="Times New Roman" w:hAnsi="Times New Roman"/>
          <w:i/>
          <w:color w:val="000000"/>
          <w:sz w:val="20"/>
          <w:szCs w:val="20"/>
        </w:rPr>
        <w:t>When a driver engages in bilateral transport operations from the Member State where the undertaking is established (the ‘Member State of establishment’) to the territory of another Member State or a third country or back to the Member State of establishment, the nature of the service is closely linked with the Member State of establishment. It is possible that a driver undertakes several bilateral transport operations during one journey.”</w:t>
      </w:r>
    </w:p>
  </w:footnote>
  <w:footnote w:id="15">
    <w:p w14:paraId="4BF8FF0F" w14:textId="77777777" w:rsidR="0086253C" w:rsidRPr="00517F3E" w:rsidRDefault="0086253C">
      <w:pPr>
        <w:pStyle w:val="FootnoteText"/>
      </w:pPr>
      <w:r>
        <w:rPr>
          <w:rStyle w:val="FootnoteReference"/>
        </w:rPr>
        <w:footnoteRef/>
      </w:r>
      <w:r>
        <w:t xml:space="preserve"> Recital 11 of </w:t>
      </w:r>
      <w:r w:rsidRPr="00FE2A59">
        <w:rPr>
          <w:lang w:val="en-US"/>
        </w:rPr>
        <w:t>Directive (EU) 2020/1057</w:t>
      </w:r>
    </w:p>
  </w:footnote>
  <w:footnote w:id="16">
    <w:p w14:paraId="2A71941A" w14:textId="0FD89831" w:rsidR="0086253C" w:rsidRDefault="0086253C" w:rsidP="00EF6500">
      <w:pPr>
        <w:pStyle w:val="FootnoteText"/>
      </w:pPr>
      <w:r>
        <w:rPr>
          <w:rStyle w:val="FootnoteReference"/>
        </w:rPr>
        <w:footnoteRef/>
      </w:r>
      <w:r>
        <w:tab/>
        <w:t>Article 2.2 of Regulation (EC) No 1072/2009 stipulates that: ‘international carriage’ means:</w:t>
      </w:r>
    </w:p>
    <w:p w14:paraId="624B7233" w14:textId="77777777" w:rsidR="0086253C" w:rsidRDefault="0086253C" w:rsidP="00EF6500">
      <w:pPr>
        <w:pStyle w:val="FootnoteText"/>
      </w:pPr>
      <w:r>
        <w:t>(a) a laden journey undertaken by a vehicle the point of departure and the point of arrival of which are in two different Member States, with or without transit through one or more Member States or third countries;</w:t>
      </w:r>
    </w:p>
    <w:p w14:paraId="0368F6AF" w14:textId="77777777" w:rsidR="0086253C" w:rsidRDefault="0086253C" w:rsidP="00EF6500">
      <w:pPr>
        <w:pStyle w:val="FootnoteText"/>
      </w:pPr>
      <w:r>
        <w:t>(b) a laden journey undertaken by a vehicle from a Member State to a third country or vice versa, with or without transit through one or more Member States or third countries;</w:t>
      </w:r>
    </w:p>
    <w:p w14:paraId="6CCC371E" w14:textId="77777777" w:rsidR="0086253C" w:rsidRDefault="0086253C" w:rsidP="00EF6500">
      <w:pPr>
        <w:pStyle w:val="FootnoteText"/>
      </w:pPr>
      <w:r>
        <w:t>(c) a laden journey undertaken by a vehicle between third countries, with transit through the territory of one or more Member States; or</w:t>
      </w:r>
    </w:p>
    <w:p w14:paraId="32CB3A11" w14:textId="716B65CB" w:rsidR="0086253C" w:rsidRDefault="0086253C" w:rsidP="00EF6500">
      <w:pPr>
        <w:pStyle w:val="FootnoteText"/>
      </w:pPr>
      <w:r>
        <w:t>(d) an unladen journey in conjunction with the carriage referred to in points (a), (b) and (c);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E52D0" w14:textId="77777777" w:rsidR="0086253C" w:rsidRDefault="008625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61CDC" w14:textId="77777777" w:rsidR="0086253C" w:rsidRDefault="008625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1B516" w14:textId="77777777" w:rsidR="0086253C" w:rsidRDefault="008625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081A"/>
    <w:multiLevelType w:val="hybridMultilevel"/>
    <w:tmpl w:val="0D1E86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2900F7"/>
    <w:multiLevelType w:val="multilevel"/>
    <w:tmpl w:val="41AE0532"/>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0E074E6D"/>
    <w:multiLevelType w:val="hybridMultilevel"/>
    <w:tmpl w:val="7DDAB8C6"/>
    <w:lvl w:ilvl="0" w:tplc="16BC7B74">
      <w:start w:val="1"/>
      <w:numFmt w:val="decimal"/>
      <w:lvlText w:val="%1."/>
      <w:lvlJc w:val="left"/>
      <w:pPr>
        <w:ind w:left="360" w:hanging="360"/>
      </w:pPr>
      <w:rPr>
        <w:b/>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FB7115"/>
    <w:multiLevelType w:val="multilevel"/>
    <w:tmpl w:val="3C867414"/>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120B7201"/>
    <w:multiLevelType w:val="multilevel"/>
    <w:tmpl w:val="AAF87288"/>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262685D"/>
    <w:multiLevelType w:val="multilevel"/>
    <w:tmpl w:val="250C99BE"/>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3E72CD2"/>
    <w:multiLevelType w:val="hybridMultilevel"/>
    <w:tmpl w:val="582266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3D0A16"/>
    <w:multiLevelType w:val="multilevel"/>
    <w:tmpl w:val="6C5A2656"/>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172F0AC5"/>
    <w:multiLevelType w:val="multilevel"/>
    <w:tmpl w:val="8A569BEC"/>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1C7B624F"/>
    <w:multiLevelType w:val="multilevel"/>
    <w:tmpl w:val="CBAC223E"/>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15:restartNumberingAfterBreak="0">
    <w:nsid w:val="1C884D1E"/>
    <w:multiLevelType w:val="hybridMultilevel"/>
    <w:tmpl w:val="CC9C3888"/>
    <w:lvl w:ilvl="0" w:tplc="A0AC6074">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CBA38CA"/>
    <w:multiLevelType w:val="hybridMultilevel"/>
    <w:tmpl w:val="C890C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176556"/>
    <w:multiLevelType w:val="hybridMultilevel"/>
    <w:tmpl w:val="E2B6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FE6DC5"/>
    <w:multiLevelType w:val="hybridMultilevel"/>
    <w:tmpl w:val="5D16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41074"/>
    <w:multiLevelType w:val="hybridMultilevel"/>
    <w:tmpl w:val="C0285E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2693205E"/>
    <w:multiLevelType w:val="hybridMultilevel"/>
    <w:tmpl w:val="00260A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8DFDF8"/>
    <w:multiLevelType w:val="multilevel"/>
    <w:tmpl w:val="7B22277E"/>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2D293CE3"/>
    <w:multiLevelType w:val="multilevel"/>
    <w:tmpl w:val="3E00D85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2D293CF4"/>
    <w:multiLevelType w:val="multilevel"/>
    <w:tmpl w:val="B608F34C"/>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15:restartNumberingAfterBreak="0">
    <w:nsid w:val="324D7E93"/>
    <w:multiLevelType w:val="hybridMultilevel"/>
    <w:tmpl w:val="3438C5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324F1E"/>
    <w:multiLevelType w:val="multilevel"/>
    <w:tmpl w:val="0F7C7EFE"/>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15:restartNumberingAfterBreak="0">
    <w:nsid w:val="37CB1E1C"/>
    <w:multiLevelType w:val="multilevel"/>
    <w:tmpl w:val="318ADADC"/>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15:restartNumberingAfterBreak="0">
    <w:nsid w:val="3A7730C4"/>
    <w:multiLevelType w:val="multilevel"/>
    <w:tmpl w:val="D7043FF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15:restartNumberingAfterBreak="0">
    <w:nsid w:val="3D4667F1"/>
    <w:multiLevelType w:val="hybridMultilevel"/>
    <w:tmpl w:val="3EBE4ECA"/>
    <w:lvl w:ilvl="0" w:tplc="68E0CE5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2D675E"/>
    <w:multiLevelType w:val="hybridMultilevel"/>
    <w:tmpl w:val="A95CE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9E662A"/>
    <w:multiLevelType w:val="multilevel"/>
    <w:tmpl w:val="524E112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15:restartNumberingAfterBreak="0">
    <w:nsid w:val="4ACE77FD"/>
    <w:multiLevelType w:val="hybridMultilevel"/>
    <w:tmpl w:val="CEC6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054A06"/>
    <w:multiLevelType w:val="multilevel"/>
    <w:tmpl w:val="1BDAD664"/>
    <w:lvl w:ilvl="0">
      <w:start w:val="1"/>
      <w:numFmt w:val="decimal"/>
      <w:lvlText w:val="%1."/>
      <w:lvlJc w:val="left"/>
      <w:pPr>
        <w:tabs>
          <w:tab w:val="num" w:pos="476"/>
        </w:tabs>
        <w:ind w:left="476" w:hanging="476"/>
      </w:pPr>
      <w:rPr>
        <w:rFonts w:hint="default"/>
      </w:rPr>
    </w:lvl>
    <w:lvl w:ilvl="1">
      <w:start w:val="1"/>
      <w:numFmt w:val="decimal"/>
      <w:lvlText w:val="%2)"/>
      <w:lvlJc w:val="left"/>
      <w:pPr>
        <w:tabs>
          <w:tab w:val="num" w:pos="952"/>
        </w:tabs>
        <w:ind w:left="952" w:hanging="476"/>
      </w:pPr>
      <w:rPr>
        <w:rFonts w:hint="default"/>
      </w:rPr>
    </w:lvl>
    <w:lvl w:ilvl="2">
      <w:start w:val="1"/>
      <w:numFmt w:val="lowerRoman"/>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8" w15:restartNumberingAfterBreak="0">
    <w:nsid w:val="4D381029"/>
    <w:multiLevelType w:val="hybridMultilevel"/>
    <w:tmpl w:val="4028C5A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9" w15:restartNumberingAfterBreak="0">
    <w:nsid w:val="4E1A982C"/>
    <w:multiLevelType w:val="multilevel"/>
    <w:tmpl w:val="3752C01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15:restartNumberingAfterBreak="0">
    <w:nsid w:val="5072619B"/>
    <w:multiLevelType w:val="multilevel"/>
    <w:tmpl w:val="14C05B84"/>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1" w15:restartNumberingAfterBreak="0">
    <w:nsid w:val="5BB446F2"/>
    <w:multiLevelType w:val="hybridMultilevel"/>
    <w:tmpl w:val="EC4CC0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D3C168F"/>
    <w:multiLevelType w:val="hybridMultilevel"/>
    <w:tmpl w:val="372CF7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65CD3003"/>
    <w:multiLevelType w:val="hybridMultilevel"/>
    <w:tmpl w:val="E8BE660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77472E"/>
    <w:multiLevelType w:val="multilevel"/>
    <w:tmpl w:val="8676D70A"/>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15:restartNumberingAfterBreak="0">
    <w:nsid w:val="77B64D02"/>
    <w:multiLevelType w:val="hybridMultilevel"/>
    <w:tmpl w:val="099AD20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85F26C3"/>
    <w:multiLevelType w:val="hybridMultilevel"/>
    <w:tmpl w:val="A4C49AEE"/>
    <w:lvl w:ilvl="0" w:tplc="0809000B">
      <w:start w:val="1"/>
      <w:numFmt w:val="bullet"/>
      <w:lvlText w:val=""/>
      <w:lvlJc w:val="left"/>
      <w:pPr>
        <w:ind w:left="1140" w:hanging="360"/>
      </w:pPr>
      <w:rPr>
        <w:rFonts w:ascii="Wingdings" w:hAnsi="Wingding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7" w15:restartNumberingAfterBreak="0">
    <w:nsid w:val="7C65145E"/>
    <w:multiLevelType w:val="multilevel"/>
    <w:tmpl w:val="20A47496"/>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595"/>
      </w:pPr>
    </w:lvl>
    <w:lvl w:ilvl="2">
      <w:start w:val="1"/>
      <w:numFmt w:val="decimal"/>
      <w:pStyle w:val="Heading3"/>
      <w:lvlText w:val="%1.%2.%3."/>
      <w:lvlJc w:val="left"/>
      <w:pPr>
        <w:tabs>
          <w:tab w:val="num" w:pos="1922"/>
        </w:tabs>
        <w:ind w:left="1922" w:hanging="845"/>
      </w:p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38"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38"/>
  </w:num>
  <w:num w:numId="2">
    <w:abstractNumId w:val="18"/>
  </w:num>
  <w:num w:numId="3">
    <w:abstractNumId w:val="17"/>
  </w:num>
  <w:num w:numId="4">
    <w:abstractNumId w:val="37"/>
  </w:num>
  <w:num w:numId="5">
    <w:abstractNumId w:val="29"/>
  </w:num>
  <w:num w:numId="6">
    <w:abstractNumId w:val="22"/>
  </w:num>
  <w:num w:numId="7">
    <w:abstractNumId w:val="16"/>
  </w:num>
  <w:num w:numId="8">
    <w:abstractNumId w:val="7"/>
  </w:num>
  <w:num w:numId="9">
    <w:abstractNumId w:val="5"/>
  </w:num>
  <w:num w:numId="10">
    <w:abstractNumId w:val="4"/>
  </w:num>
  <w:num w:numId="11">
    <w:abstractNumId w:val="25"/>
  </w:num>
  <w:num w:numId="12">
    <w:abstractNumId w:val="8"/>
  </w:num>
  <w:num w:numId="13">
    <w:abstractNumId w:val="3"/>
  </w:num>
  <w:num w:numId="14">
    <w:abstractNumId w:val="34"/>
  </w:num>
  <w:num w:numId="15">
    <w:abstractNumId w:val="30"/>
  </w:num>
  <w:num w:numId="16">
    <w:abstractNumId w:val="21"/>
  </w:num>
  <w:num w:numId="17">
    <w:abstractNumId w:val="9"/>
  </w:num>
  <w:num w:numId="18">
    <w:abstractNumId w:val="20"/>
  </w:num>
  <w:num w:numId="19">
    <w:abstractNumId w:val="1"/>
  </w:num>
  <w:num w:numId="20">
    <w:abstractNumId w:val="27"/>
  </w:num>
  <w:num w:numId="21">
    <w:abstractNumId w:val="2"/>
  </w:num>
  <w:num w:numId="22">
    <w:abstractNumId w:val="33"/>
  </w:num>
  <w:num w:numId="23">
    <w:abstractNumId w:val="0"/>
  </w:num>
  <w:num w:numId="24">
    <w:abstractNumId w:val="23"/>
  </w:num>
  <w:num w:numId="25">
    <w:abstractNumId w:val="10"/>
  </w:num>
  <w:num w:numId="26">
    <w:abstractNumId w:val="18"/>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18"/>
  </w:num>
  <w:num w:numId="30">
    <w:abstractNumId w:val="12"/>
  </w:num>
  <w:num w:numId="31">
    <w:abstractNumId w:val="28"/>
  </w:num>
  <w:num w:numId="32">
    <w:abstractNumId w:val="11"/>
  </w:num>
  <w:num w:numId="33">
    <w:abstractNumId w:val="24"/>
  </w:num>
  <w:num w:numId="34">
    <w:abstractNumId w:val="6"/>
  </w:num>
  <w:num w:numId="35">
    <w:abstractNumId w:val="19"/>
  </w:num>
  <w:num w:numId="36">
    <w:abstractNumId w:val="26"/>
  </w:num>
  <w:num w:numId="37">
    <w:abstractNumId w:val="14"/>
  </w:num>
  <w:num w:numId="38">
    <w:abstractNumId w:val="36"/>
  </w:num>
  <w:num w:numId="39">
    <w:abstractNumId w:val="13"/>
  </w:num>
  <w:num w:numId="40">
    <w:abstractNumId w:val="15"/>
  </w:num>
  <w:num w:numId="41">
    <w:abstractNumId w:val="35"/>
  </w:num>
  <w:num w:numId="42">
    <w:abstractNumId w:val="18"/>
  </w:num>
  <w:num w:numId="43">
    <w:abstractNumId w:val="18"/>
  </w:num>
  <w:num w:numId="44">
    <w:abstractNumId w:val="18"/>
  </w:num>
  <w:num w:numId="4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4145E5EB32FC46419CCDD4F911C591F6"/>
  </w:docVars>
  <w:rsids>
    <w:rsidRoot w:val="007F541A"/>
    <w:rsid w:val="00002441"/>
    <w:rsid w:val="00010079"/>
    <w:rsid w:val="00015AEE"/>
    <w:rsid w:val="000202E7"/>
    <w:rsid w:val="000216CF"/>
    <w:rsid w:val="00024B79"/>
    <w:rsid w:val="00044DA4"/>
    <w:rsid w:val="00046FAA"/>
    <w:rsid w:val="00062E9D"/>
    <w:rsid w:val="00066690"/>
    <w:rsid w:val="000668A9"/>
    <w:rsid w:val="000777A6"/>
    <w:rsid w:val="00080969"/>
    <w:rsid w:val="00082FF8"/>
    <w:rsid w:val="0008319E"/>
    <w:rsid w:val="000916AD"/>
    <w:rsid w:val="000A6027"/>
    <w:rsid w:val="000B2C13"/>
    <w:rsid w:val="000C08F7"/>
    <w:rsid w:val="000D12D0"/>
    <w:rsid w:val="000D1823"/>
    <w:rsid w:val="000E1E50"/>
    <w:rsid w:val="000F24AE"/>
    <w:rsid w:val="000F2A26"/>
    <w:rsid w:val="000F38FC"/>
    <w:rsid w:val="00101982"/>
    <w:rsid w:val="00101E67"/>
    <w:rsid w:val="001103DF"/>
    <w:rsid w:val="00111CEE"/>
    <w:rsid w:val="001127D1"/>
    <w:rsid w:val="00137E55"/>
    <w:rsid w:val="001400CF"/>
    <w:rsid w:val="0015245C"/>
    <w:rsid w:val="00171247"/>
    <w:rsid w:val="001724AF"/>
    <w:rsid w:val="00173D08"/>
    <w:rsid w:val="00195037"/>
    <w:rsid w:val="001A7EB4"/>
    <w:rsid w:val="00203F3D"/>
    <w:rsid w:val="00215E38"/>
    <w:rsid w:val="00217F91"/>
    <w:rsid w:val="00220C3F"/>
    <w:rsid w:val="00227681"/>
    <w:rsid w:val="00233FAD"/>
    <w:rsid w:val="0025345A"/>
    <w:rsid w:val="00257FE7"/>
    <w:rsid w:val="0026639D"/>
    <w:rsid w:val="0028129D"/>
    <w:rsid w:val="00286FF1"/>
    <w:rsid w:val="002A7618"/>
    <w:rsid w:val="002A7C4B"/>
    <w:rsid w:val="002B7C2A"/>
    <w:rsid w:val="002C519F"/>
    <w:rsid w:val="002E296B"/>
    <w:rsid w:val="00300095"/>
    <w:rsid w:val="003047E9"/>
    <w:rsid w:val="00321AE2"/>
    <w:rsid w:val="0034310A"/>
    <w:rsid w:val="00343580"/>
    <w:rsid w:val="00344450"/>
    <w:rsid w:val="003453FC"/>
    <w:rsid w:val="00351E91"/>
    <w:rsid w:val="00361612"/>
    <w:rsid w:val="00362AA6"/>
    <w:rsid w:val="00363A55"/>
    <w:rsid w:val="00364E60"/>
    <w:rsid w:val="003710A3"/>
    <w:rsid w:val="00371EC0"/>
    <w:rsid w:val="00371FF5"/>
    <w:rsid w:val="00373235"/>
    <w:rsid w:val="00384884"/>
    <w:rsid w:val="003863C9"/>
    <w:rsid w:val="00386D08"/>
    <w:rsid w:val="003950D2"/>
    <w:rsid w:val="003967AE"/>
    <w:rsid w:val="00396B29"/>
    <w:rsid w:val="003A083B"/>
    <w:rsid w:val="003A58F1"/>
    <w:rsid w:val="003C091E"/>
    <w:rsid w:val="003C51FD"/>
    <w:rsid w:val="003D015F"/>
    <w:rsid w:val="003D0C08"/>
    <w:rsid w:val="003D4F0D"/>
    <w:rsid w:val="003E4408"/>
    <w:rsid w:val="003E6262"/>
    <w:rsid w:val="003F47CA"/>
    <w:rsid w:val="0040186D"/>
    <w:rsid w:val="00407136"/>
    <w:rsid w:val="00412DB9"/>
    <w:rsid w:val="0041375C"/>
    <w:rsid w:val="00413A6C"/>
    <w:rsid w:val="00414D52"/>
    <w:rsid w:val="00422E47"/>
    <w:rsid w:val="00431ADA"/>
    <w:rsid w:val="00434517"/>
    <w:rsid w:val="00437913"/>
    <w:rsid w:val="00455D02"/>
    <w:rsid w:val="004738A4"/>
    <w:rsid w:val="00482866"/>
    <w:rsid w:val="00487BDB"/>
    <w:rsid w:val="004921B4"/>
    <w:rsid w:val="004A161D"/>
    <w:rsid w:val="004A1E47"/>
    <w:rsid w:val="004A1EAD"/>
    <w:rsid w:val="004B1A33"/>
    <w:rsid w:val="004B1C54"/>
    <w:rsid w:val="004B2048"/>
    <w:rsid w:val="004B273C"/>
    <w:rsid w:val="004D01BC"/>
    <w:rsid w:val="004E1CC1"/>
    <w:rsid w:val="004E5E26"/>
    <w:rsid w:val="00500B12"/>
    <w:rsid w:val="00503E31"/>
    <w:rsid w:val="005042EF"/>
    <w:rsid w:val="0051296C"/>
    <w:rsid w:val="00514DB2"/>
    <w:rsid w:val="00514DEE"/>
    <w:rsid w:val="005161FC"/>
    <w:rsid w:val="0051752A"/>
    <w:rsid w:val="00517F3E"/>
    <w:rsid w:val="00520014"/>
    <w:rsid w:val="005370D7"/>
    <w:rsid w:val="005412D4"/>
    <w:rsid w:val="0054454A"/>
    <w:rsid w:val="00544B45"/>
    <w:rsid w:val="00552751"/>
    <w:rsid w:val="00555745"/>
    <w:rsid w:val="00560600"/>
    <w:rsid w:val="0056127A"/>
    <w:rsid w:val="0057615B"/>
    <w:rsid w:val="005778D9"/>
    <w:rsid w:val="00587AC9"/>
    <w:rsid w:val="00587E2B"/>
    <w:rsid w:val="00591481"/>
    <w:rsid w:val="005B3CF5"/>
    <w:rsid w:val="005B77CB"/>
    <w:rsid w:val="005C55CC"/>
    <w:rsid w:val="005D53E1"/>
    <w:rsid w:val="005E59E5"/>
    <w:rsid w:val="005F3F3B"/>
    <w:rsid w:val="0060138F"/>
    <w:rsid w:val="00604FAE"/>
    <w:rsid w:val="00605D63"/>
    <w:rsid w:val="00606368"/>
    <w:rsid w:val="00610A00"/>
    <w:rsid w:val="0062763D"/>
    <w:rsid w:val="0063039F"/>
    <w:rsid w:val="006674A4"/>
    <w:rsid w:val="00667CB7"/>
    <w:rsid w:val="0067372E"/>
    <w:rsid w:val="00675E75"/>
    <w:rsid w:val="00682638"/>
    <w:rsid w:val="00682699"/>
    <w:rsid w:val="00684318"/>
    <w:rsid w:val="00684CD3"/>
    <w:rsid w:val="006876AD"/>
    <w:rsid w:val="00694345"/>
    <w:rsid w:val="006A7E64"/>
    <w:rsid w:val="006B6F44"/>
    <w:rsid w:val="006C6D84"/>
    <w:rsid w:val="006E2001"/>
    <w:rsid w:val="006E7901"/>
    <w:rsid w:val="006F5AD1"/>
    <w:rsid w:val="007025D5"/>
    <w:rsid w:val="007246B5"/>
    <w:rsid w:val="007275CE"/>
    <w:rsid w:val="007310E8"/>
    <w:rsid w:val="00737A80"/>
    <w:rsid w:val="007419C1"/>
    <w:rsid w:val="00743396"/>
    <w:rsid w:val="00745DDA"/>
    <w:rsid w:val="00752CEA"/>
    <w:rsid w:val="00757E33"/>
    <w:rsid w:val="007B4E6B"/>
    <w:rsid w:val="007B7180"/>
    <w:rsid w:val="007C5432"/>
    <w:rsid w:val="007E60FF"/>
    <w:rsid w:val="007F541A"/>
    <w:rsid w:val="00803192"/>
    <w:rsid w:val="00803D38"/>
    <w:rsid w:val="00812DB2"/>
    <w:rsid w:val="008131BF"/>
    <w:rsid w:val="008201F3"/>
    <w:rsid w:val="00822039"/>
    <w:rsid w:val="0083132E"/>
    <w:rsid w:val="00831B3A"/>
    <w:rsid w:val="00835113"/>
    <w:rsid w:val="0084581B"/>
    <w:rsid w:val="0084768B"/>
    <w:rsid w:val="00852BAD"/>
    <w:rsid w:val="00855BD4"/>
    <w:rsid w:val="0086253C"/>
    <w:rsid w:val="00863A50"/>
    <w:rsid w:val="00863E9E"/>
    <w:rsid w:val="00864762"/>
    <w:rsid w:val="00866B1D"/>
    <w:rsid w:val="00870254"/>
    <w:rsid w:val="00875EFF"/>
    <w:rsid w:val="00884596"/>
    <w:rsid w:val="008A62FF"/>
    <w:rsid w:val="008B018B"/>
    <w:rsid w:val="008B5DDE"/>
    <w:rsid w:val="008D0682"/>
    <w:rsid w:val="008E5F5F"/>
    <w:rsid w:val="008F7CC3"/>
    <w:rsid w:val="00903525"/>
    <w:rsid w:val="00906B6A"/>
    <w:rsid w:val="009218E8"/>
    <w:rsid w:val="0092493E"/>
    <w:rsid w:val="00934DD8"/>
    <w:rsid w:val="009378CA"/>
    <w:rsid w:val="00943702"/>
    <w:rsid w:val="00962875"/>
    <w:rsid w:val="00976F42"/>
    <w:rsid w:val="0097772C"/>
    <w:rsid w:val="00977C1F"/>
    <w:rsid w:val="009C14CD"/>
    <w:rsid w:val="009F4007"/>
    <w:rsid w:val="00A1033D"/>
    <w:rsid w:val="00A14E9D"/>
    <w:rsid w:val="00A15F17"/>
    <w:rsid w:val="00A177A7"/>
    <w:rsid w:val="00A23EE8"/>
    <w:rsid w:val="00A46159"/>
    <w:rsid w:val="00A514B4"/>
    <w:rsid w:val="00A5221B"/>
    <w:rsid w:val="00A67C07"/>
    <w:rsid w:val="00A75325"/>
    <w:rsid w:val="00A81FDF"/>
    <w:rsid w:val="00A860C4"/>
    <w:rsid w:val="00A9443E"/>
    <w:rsid w:val="00AB5545"/>
    <w:rsid w:val="00AC1654"/>
    <w:rsid w:val="00AC22F3"/>
    <w:rsid w:val="00AC3018"/>
    <w:rsid w:val="00AD1274"/>
    <w:rsid w:val="00B03419"/>
    <w:rsid w:val="00B037F8"/>
    <w:rsid w:val="00B12526"/>
    <w:rsid w:val="00B20D11"/>
    <w:rsid w:val="00B319BC"/>
    <w:rsid w:val="00B4195E"/>
    <w:rsid w:val="00B42F99"/>
    <w:rsid w:val="00B43DF5"/>
    <w:rsid w:val="00B47A93"/>
    <w:rsid w:val="00B65004"/>
    <w:rsid w:val="00B77C6A"/>
    <w:rsid w:val="00B847B8"/>
    <w:rsid w:val="00B90E57"/>
    <w:rsid w:val="00B91B8D"/>
    <w:rsid w:val="00B92137"/>
    <w:rsid w:val="00B97578"/>
    <w:rsid w:val="00BA0238"/>
    <w:rsid w:val="00BB0AC3"/>
    <w:rsid w:val="00BB5A17"/>
    <w:rsid w:val="00BB5C43"/>
    <w:rsid w:val="00BC4999"/>
    <w:rsid w:val="00BD5345"/>
    <w:rsid w:val="00BD664F"/>
    <w:rsid w:val="00BE717B"/>
    <w:rsid w:val="00BF00B5"/>
    <w:rsid w:val="00BF513F"/>
    <w:rsid w:val="00BF662D"/>
    <w:rsid w:val="00C02825"/>
    <w:rsid w:val="00C04DC3"/>
    <w:rsid w:val="00C1445F"/>
    <w:rsid w:val="00C33D26"/>
    <w:rsid w:val="00C34B34"/>
    <w:rsid w:val="00C44D53"/>
    <w:rsid w:val="00C45590"/>
    <w:rsid w:val="00C50025"/>
    <w:rsid w:val="00C55138"/>
    <w:rsid w:val="00C60071"/>
    <w:rsid w:val="00C817E6"/>
    <w:rsid w:val="00CB1EFB"/>
    <w:rsid w:val="00CB4521"/>
    <w:rsid w:val="00CC6410"/>
    <w:rsid w:val="00CC716C"/>
    <w:rsid w:val="00CD3565"/>
    <w:rsid w:val="00CD7B46"/>
    <w:rsid w:val="00CE47B0"/>
    <w:rsid w:val="00CE6278"/>
    <w:rsid w:val="00CE6E02"/>
    <w:rsid w:val="00CF42FB"/>
    <w:rsid w:val="00CF7152"/>
    <w:rsid w:val="00D01417"/>
    <w:rsid w:val="00D01C18"/>
    <w:rsid w:val="00D066A4"/>
    <w:rsid w:val="00D10E55"/>
    <w:rsid w:val="00D30F99"/>
    <w:rsid w:val="00D311BD"/>
    <w:rsid w:val="00D314BB"/>
    <w:rsid w:val="00D31B76"/>
    <w:rsid w:val="00D4383A"/>
    <w:rsid w:val="00D474C7"/>
    <w:rsid w:val="00D51363"/>
    <w:rsid w:val="00D54DCB"/>
    <w:rsid w:val="00D746E7"/>
    <w:rsid w:val="00D74DA0"/>
    <w:rsid w:val="00D85CAD"/>
    <w:rsid w:val="00D862E7"/>
    <w:rsid w:val="00D929A4"/>
    <w:rsid w:val="00D9486C"/>
    <w:rsid w:val="00D97060"/>
    <w:rsid w:val="00DA66D7"/>
    <w:rsid w:val="00DB2DBE"/>
    <w:rsid w:val="00DC2CCA"/>
    <w:rsid w:val="00DC3A22"/>
    <w:rsid w:val="00DD248D"/>
    <w:rsid w:val="00DD40E8"/>
    <w:rsid w:val="00DD66F6"/>
    <w:rsid w:val="00DE3C19"/>
    <w:rsid w:val="00DF2087"/>
    <w:rsid w:val="00DF7032"/>
    <w:rsid w:val="00DF7D3B"/>
    <w:rsid w:val="00E00BEA"/>
    <w:rsid w:val="00E1484F"/>
    <w:rsid w:val="00E1669D"/>
    <w:rsid w:val="00E207E7"/>
    <w:rsid w:val="00E215DC"/>
    <w:rsid w:val="00E24537"/>
    <w:rsid w:val="00E25DDA"/>
    <w:rsid w:val="00E46EA6"/>
    <w:rsid w:val="00E57297"/>
    <w:rsid w:val="00E63547"/>
    <w:rsid w:val="00E63B7D"/>
    <w:rsid w:val="00E74958"/>
    <w:rsid w:val="00E75A12"/>
    <w:rsid w:val="00E87B8A"/>
    <w:rsid w:val="00EA3B0D"/>
    <w:rsid w:val="00EA50C4"/>
    <w:rsid w:val="00EA7462"/>
    <w:rsid w:val="00EA7EF4"/>
    <w:rsid w:val="00EC3D90"/>
    <w:rsid w:val="00EC628D"/>
    <w:rsid w:val="00EC64A4"/>
    <w:rsid w:val="00ED6E83"/>
    <w:rsid w:val="00EE059C"/>
    <w:rsid w:val="00EE21D8"/>
    <w:rsid w:val="00EE258B"/>
    <w:rsid w:val="00EE44DD"/>
    <w:rsid w:val="00EE4888"/>
    <w:rsid w:val="00EF18D6"/>
    <w:rsid w:val="00EF6500"/>
    <w:rsid w:val="00EF7A50"/>
    <w:rsid w:val="00EF7D3A"/>
    <w:rsid w:val="00F02E67"/>
    <w:rsid w:val="00F06090"/>
    <w:rsid w:val="00F14DCF"/>
    <w:rsid w:val="00F304E2"/>
    <w:rsid w:val="00F41D3D"/>
    <w:rsid w:val="00F43807"/>
    <w:rsid w:val="00F52659"/>
    <w:rsid w:val="00F669E2"/>
    <w:rsid w:val="00F94E56"/>
    <w:rsid w:val="00FB07F2"/>
    <w:rsid w:val="00FB44DB"/>
    <w:rsid w:val="00FC05B3"/>
    <w:rsid w:val="00FC7480"/>
    <w:rsid w:val="00FC7FF1"/>
    <w:rsid w:val="00FD64C2"/>
    <w:rsid w:val="00FE2A59"/>
    <w:rsid w:val="00FE64B4"/>
    <w:rsid w:val="00FF0E23"/>
    <w:rsid w:val="00FF5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0A734"/>
  <w15:docId w15:val="{E03E834D-79E0-43BC-BD0A-D9B64FAF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nhideWhenUsed="1"/>
    <w:lsdException w:name="annotation text" w:semiHidden="1"/>
    <w:lsdException w:name="header" w:uiPriority="2"/>
    <w:lsdException w:name="footer" w:uiPriority="2"/>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unhideWhenUsed="1"/>
    <w:lsdException w:name="table of authorities" w:semiHidden="1"/>
    <w:lsdException w:name="macro" w:semiHidden="1"/>
    <w:lsdException w:name="toa heading" w:semiHidden="1"/>
    <w:lsdException w:name="List" w:semiHidden="1"/>
    <w:lsdException w:name="List Bullet" w:uiPriority="1"/>
    <w:lsdException w:name="List Number" w:uiPriority="1"/>
    <w:lsdException w:name="List 2" w:semiHidden="1"/>
    <w:lsdException w:name="List 3" w:semiHidden="1"/>
    <w:lsdException w:name="List 4" w:semiHidden="1"/>
    <w:lsdException w:name="List 5" w:semiHidden="1"/>
    <w:lsdException w:name="List Bullet 2" w:uiPriority="1"/>
    <w:lsdException w:name="List Bullet 3" w:uiPriority="1"/>
    <w:lsdException w:name="List Bullet 4" w:uiPriority="1"/>
    <w:lsdException w:name="List Bullet 5" w:semiHidden="1"/>
    <w:lsdException w:name="List Number 2" w:uiPriority="1"/>
    <w:lsdException w:name="List Number 3" w:uiPriority="1"/>
    <w:lsdException w:name="List Number 4" w:uiPriority="1"/>
    <w:lsdException w:name="List Number 5" w:semiHidden="1"/>
    <w:lsdException w:name="Title" w:uiPriority="1" w:qFormat="1"/>
    <w:lsdException w:name="Closing" w:uiPriority="2"/>
    <w:lsdException w:name="Signature" w:uiPriority="2"/>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uiPriority="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atentStyles>
  <w:style w:type="paragraph" w:default="1" w:styleId="Normal">
    <w:name w:val="Normal"/>
    <w:uiPriority w:val="1"/>
    <w:qFormat/>
    <w:pPr>
      <w:spacing w:after="240"/>
      <w:jc w:val="both"/>
    </w:pPr>
  </w:style>
  <w:style w:type="paragraph" w:styleId="Heading1">
    <w:name w:val="heading 1"/>
    <w:basedOn w:val="Normal"/>
    <w:next w:val="Text1"/>
    <w:uiPriority w:val="1"/>
    <w:qFormat/>
    <w:pPr>
      <w:keepNext/>
      <w:numPr>
        <w:numId w:val="4"/>
      </w:numPr>
      <w:spacing w:before="240"/>
      <w:outlineLvl w:val="0"/>
    </w:pPr>
    <w:rPr>
      <w:b/>
      <w:smallCaps/>
    </w:rPr>
  </w:style>
  <w:style w:type="paragraph" w:styleId="Heading2">
    <w:name w:val="heading 2"/>
    <w:basedOn w:val="Normal"/>
    <w:next w:val="Text2"/>
    <w:uiPriority w:val="1"/>
    <w:qFormat/>
    <w:pPr>
      <w:keepNext/>
      <w:numPr>
        <w:ilvl w:val="1"/>
        <w:numId w:val="4"/>
      </w:numPr>
      <w:outlineLvl w:val="1"/>
    </w:pPr>
    <w:rPr>
      <w:b/>
    </w:rPr>
  </w:style>
  <w:style w:type="paragraph" w:styleId="Heading3">
    <w:name w:val="heading 3"/>
    <w:basedOn w:val="Normal"/>
    <w:next w:val="Text3"/>
    <w:uiPriority w:val="1"/>
    <w:qFormat/>
    <w:pPr>
      <w:keepNext/>
      <w:numPr>
        <w:ilvl w:val="2"/>
        <w:numId w:val="4"/>
      </w:numPr>
      <w:outlineLvl w:val="2"/>
    </w:pPr>
    <w:rPr>
      <w:i/>
    </w:rPr>
  </w:style>
  <w:style w:type="paragraph" w:styleId="Heading4">
    <w:name w:val="heading 4"/>
    <w:basedOn w:val="Normal"/>
    <w:next w:val="Text4"/>
    <w:uiPriority w:val="1"/>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2"/>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uiPriority w:val="1"/>
    <w:rPr>
      <w:color w:val="CB3535"/>
    </w:rPr>
  </w:style>
  <w:style w:type="character" w:customStyle="1" w:styleId="InstructionBlue">
    <w:name w:val="InstructionBlue"/>
    <w:uiPriority w:val="1"/>
    <w:rPr>
      <w:i/>
      <w:color w:val="3366CC"/>
    </w:rPr>
  </w:style>
  <w:style w:type="character" w:customStyle="1" w:styleId="InstructionRed">
    <w:name w:val="InstructionRed"/>
    <w:uiPriority w:val="1"/>
    <w:rPr>
      <w:i/>
      <w:color w:val="CB3535"/>
    </w:rPr>
  </w:style>
  <w:style w:type="character" w:customStyle="1" w:styleId="BodyPlaceholderText">
    <w:name w:val="BodyPlaceholderText"/>
    <w:basedOn w:val="PlaceholderText"/>
    <w:semiHidden/>
    <w:rPr>
      <w:color w:val="3366CC"/>
    </w:rPr>
  </w:style>
  <w:style w:type="character" w:styleId="PlaceholderText">
    <w:name w:val="Placeholder Text"/>
    <w:basedOn w:val="DefaultParagraphFont"/>
    <w:semiHidden/>
    <w:rPr>
      <w:color w:val="288061"/>
    </w:rPr>
  </w:style>
  <w:style w:type="paragraph" w:customStyle="1" w:styleId="Copies">
    <w:name w:val="Copies"/>
    <w:basedOn w:val="Normal"/>
    <w:uiPriority w:val="2"/>
    <w:pPr>
      <w:tabs>
        <w:tab w:val="left" w:pos="5669"/>
      </w:tabs>
      <w:spacing w:before="480" w:after="0"/>
      <w:ind w:left="1984" w:hanging="1984"/>
      <w:contextualSpacing/>
      <w:jc w:val="left"/>
    </w:pPr>
  </w:style>
  <w:style w:type="paragraph" w:customStyle="1" w:styleId="Participants">
    <w:name w:val="Participants"/>
    <w:basedOn w:val="Normal"/>
    <w:uiPriority w:val="2"/>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2"/>
    <w:pPr>
      <w:keepNext/>
      <w:keepLines/>
      <w:tabs>
        <w:tab w:val="left" w:pos="5669"/>
      </w:tabs>
      <w:spacing w:before="480" w:after="0"/>
      <w:ind w:left="1984" w:hanging="1984"/>
      <w:contextualSpacing/>
      <w:jc w:val="left"/>
    </w:pPr>
  </w:style>
  <w:style w:type="paragraph" w:customStyle="1" w:styleId="DoubSign">
    <w:name w:val="DoubSign"/>
    <w:basedOn w:val="Normal"/>
    <w:uiPriority w:val="2"/>
    <w:pPr>
      <w:spacing w:before="1200" w:after="0"/>
      <w:jc w:val="left"/>
    </w:pPr>
  </w:style>
  <w:style w:type="paragraph" w:customStyle="1" w:styleId="SignatureL">
    <w:name w:val="SignatureL"/>
    <w:basedOn w:val="Normal"/>
    <w:uiPriority w:val="2"/>
    <w:pPr>
      <w:spacing w:before="1200" w:after="0"/>
      <w:jc w:val="left"/>
    </w:pPr>
  </w:style>
  <w:style w:type="paragraph" w:styleId="Signature">
    <w:name w:val="Signature"/>
    <w:basedOn w:val="Normal"/>
    <w:uiPriority w:val="2"/>
    <w:pPr>
      <w:spacing w:before="1200" w:after="0"/>
      <w:ind w:left="5102"/>
      <w:jc w:val="center"/>
    </w:pPr>
  </w:style>
  <w:style w:type="paragraph" w:customStyle="1" w:styleId="ClosingL">
    <w:name w:val="ClosingL"/>
    <w:basedOn w:val="Normal"/>
    <w:next w:val="Signature"/>
    <w:uiPriority w:val="2"/>
    <w:pPr>
      <w:spacing w:before="240"/>
      <w:jc w:val="left"/>
    </w:pPr>
  </w:style>
  <w:style w:type="paragraph" w:styleId="Closing">
    <w:name w:val="Closing"/>
    <w:basedOn w:val="Normal"/>
    <w:next w:val="Signature"/>
    <w:uiPriority w:val="2"/>
    <w:pPr>
      <w:tabs>
        <w:tab w:val="left" w:pos="5102"/>
      </w:tabs>
      <w:spacing w:before="240"/>
      <w:ind w:left="5102"/>
      <w:jc w:val="left"/>
    </w:pPr>
  </w:style>
  <w:style w:type="paragraph" w:customStyle="1" w:styleId="YReferences">
    <w:name w:val="YReferences"/>
    <w:basedOn w:val="Normal"/>
    <w:uiPriority w:val="2"/>
    <w:pPr>
      <w:spacing w:after="480"/>
      <w:ind w:left="1531" w:hanging="1531"/>
      <w:contextualSpacing/>
    </w:pPr>
  </w:style>
  <w:style w:type="paragraph" w:customStyle="1" w:styleId="Subject">
    <w:name w:val="Subject"/>
    <w:basedOn w:val="Normal"/>
    <w:uiPriority w:val="2"/>
    <w:pPr>
      <w:spacing w:after="480"/>
      <w:ind w:left="1531" w:hanging="1531"/>
      <w:contextualSpacing/>
      <w:jc w:val="left"/>
    </w:pPr>
    <w:rPr>
      <w:b/>
    </w:rPr>
  </w:style>
  <w:style w:type="paragraph" w:customStyle="1" w:styleId="NoteColumn">
    <w:name w:val="NoteColumn"/>
    <w:basedOn w:val="Normal"/>
    <w:uiPriority w:val="2"/>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uiPriority w:val="2"/>
    <w:pPr>
      <w:tabs>
        <w:tab w:val="left" w:pos="5822"/>
      </w:tabs>
      <w:spacing w:before="720" w:after="720"/>
      <w:ind w:left="5102" w:hanging="3118"/>
      <w:contextualSpacing/>
      <w:jc w:val="left"/>
    </w:pPr>
    <w:rPr>
      <w:b/>
      <w:smallCaps/>
    </w:rPr>
  </w:style>
  <w:style w:type="paragraph" w:customStyle="1" w:styleId="NoteAddressee">
    <w:name w:val="NoteAddressee"/>
    <w:basedOn w:val="Normal"/>
    <w:uiPriority w:val="2"/>
    <w:pPr>
      <w:spacing w:after="720"/>
      <w:contextualSpacing/>
      <w:jc w:val="center"/>
    </w:pPr>
    <w:rPr>
      <w:b/>
      <w:smallCaps/>
    </w:rPr>
  </w:style>
  <w:style w:type="paragraph" w:customStyle="1" w:styleId="NoteTitle">
    <w:name w:val="NoteTitle"/>
    <w:basedOn w:val="Normal"/>
    <w:uiPriority w:val="2"/>
    <w:pPr>
      <w:spacing w:before="720" w:after="360"/>
      <w:contextualSpacing/>
      <w:jc w:val="center"/>
    </w:pPr>
    <w:rPr>
      <w:b/>
      <w:smallCaps/>
    </w:rPr>
  </w:style>
  <w:style w:type="paragraph" w:customStyle="1" w:styleId="NoteHead">
    <w:name w:val="NoteHead"/>
    <w:basedOn w:val="Normal"/>
    <w:uiPriority w:val="2"/>
    <w:pPr>
      <w:spacing w:before="720" w:after="720"/>
      <w:contextualSpacing/>
      <w:jc w:val="center"/>
    </w:pPr>
    <w:rPr>
      <w:b/>
      <w:smallCaps/>
    </w:rPr>
  </w:style>
  <w:style w:type="paragraph" w:customStyle="1" w:styleId="ContNumLevel3">
    <w:name w:val="ContNum (Level 3)"/>
    <w:basedOn w:val="Normal"/>
    <w:uiPriority w:val="1"/>
    <w:pPr>
      <w:numPr>
        <w:ilvl w:val="2"/>
        <w:numId w:val="2"/>
      </w:numPr>
    </w:pPr>
  </w:style>
  <w:style w:type="paragraph" w:customStyle="1" w:styleId="ContNumLevel2">
    <w:name w:val="ContNum (Level 2)"/>
    <w:basedOn w:val="Normal"/>
    <w:uiPriority w:val="1"/>
    <w:pPr>
      <w:numPr>
        <w:ilvl w:val="1"/>
        <w:numId w:val="2"/>
      </w:numPr>
    </w:pPr>
  </w:style>
  <w:style w:type="paragraph" w:customStyle="1" w:styleId="ContNum">
    <w:name w:val="ContNum"/>
    <w:basedOn w:val="Normal"/>
    <w:uiPriority w:val="1"/>
    <w:qFormat/>
    <w:pPr>
      <w:numPr>
        <w:numId w:val="2"/>
      </w:numPr>
    </w:pPr>
  </w:style>
  <w:style w:type="paragraph" w:customStyle="1" w:styleId="LegalNumPar3">
    <w:name w:val="LegalNumPar3"/>
    <w:basedOn w:val="Normal"/>
    <w:uiPriority w:val="1"/>
    <w:pPr>
      <w:numPr>
        <w:ilvl w:val="2"/>
        <w:numId w:val="3"/>
      </w:numPr>
      <w:spacing w:line="360" w:lineRule="auto"/>
    </w:pPr>
  </w:style>
  <w:style w:type="paragraph" w:customStyle="1" w:styleId="LegalNumPar2">
    <w:name w:val="LegalNumPar2"/>
    <w:basedOn w:val="Normal"/>
    <w:uiPriority w:val="1"/>
    <w:pPr>
      <w:numPr>
        <w:ilvl w:val="1"/>
        <w:numId w:val="3"/>
      </w:numPr>
      <w:spacing w:line="360" w:lineRule="auto"/>
    </w:pPr>
  </w:style>
  <w:style w:type="paragraph" w:customStyle="1" w:styleId="LegalNumPar">
    <w:name w:val="LegalNumPar"/>
    <w:basedOn w:val="Normal"/>
    <w:uiPriority w:val="1"/>
    <w:qFormat/>
    <w:pPr>
      <w:numPr>
        <w:numId w:val="3"/>
      </w:numPr>
      <w:spacing w:line="360" w:lineRule="auto"/>
    </w:pPr>
  </w:style>
  <w:style w:type="paragraph" w:customStyle="1" w:styleId="Marking">
    <w:name w:val="Marking"/>
    <w:basedOn w:val="Normal"/>
    <w:semiHidden/>
    <w:pPr>
      <w:ind w:left="5102" w:right="-567"/>
      <w:contextualSpacing/>
      <w:jc w:val="left"/>
    </w:pPr>
    <w:rPr>
      <w:sz w:val="28"/>
    </w:rPr>
  </w:style>
  <w:style w:type="paragraph" w:customStyle="1" w:styleId="ListNumber4Level4">
    <w:name w:val="List Number 4 (Level 4)"/>
    <w:basedOn w:val="Text4"/>
    <w:uiPriority w:val="1"/>
    <w:semiHidden/>
    <w:unhideWhenUsed/>
    <w:pPr>
      <w:numPr>
        <w:ilvl w:val="3"/>
        <w:numId w:val="14"/>
      </w:numPr>
    </w:pPr>
  </w:style>
  <w:style w:type="paragraph" w:customStyle="1" w:styleId="ListNumber4Level3">
    <w:name w:val="List Number 4 (Level 3)"/>
    <w:basedOn w:val="Text4"/>
    <w:uiPriority w:val="1"/>
    <w:semiHidden/>
    <w:unhideWhenUsed/>
    <w:pPr>
      <w:numPr>
        <w:ilvl w:val="2"/>
        <w:numId w:val="14"/>
      </w:numPr>
    </w:pPr>
  </w:style>
  <w:style w:type="paragraph" w:customStyle="1" w:styleId="ListNumber4Level2">
    <w:name w:val="List Number 4 (Level 2)"/>
    <w:basedOn w:val="Text4"/>
    <w:uiPriority w:val="1"/>
    <w:pPr>
      <w:numPr>
        <w:ilvl w:val="1"/>
        <w:numId w:val="14"/>
      </w:numPr>
    </w:pPr>
  </w:style>
  <w:style w:type="paragraph" w:styleId="ListNumber4">
    <w:name w:val="List Number 4"/>
    <w:basedOn w:val="Text4"/>
    <w:uiPriority w:val="1"/>
    <w:pPr>
      <w:numPr>
        <w:numId w:val="14"/>
      </w:numPr>
    </w:pPr>
  </w:style>
  <w:style w:type="paragraph" w:customStyle="1" w:styleId="ListNumber3Level4">
    <w:name w:val="List Number 3 (Level 4)"/>
    <w:basedOn w:val="Text3"/>
    <w:uiPriority w:val="1"/>
    <w:semiHidden/>
    <w:unhideWhenUsed/>
    <w:pPr>
      <w:numPr>
        <w:ilvl w:val="3"/>
        <w:numId w:val="13"/>
      </w:numPr>
    </w:pPr>
  </w:style>
  <w:style w:type="paragraph" w:customStyle="1" w:styleId="ListNumber3Level3">
    <w:name w:val="List Number 3 (Level 3)"/>
    <w:basedOn w:val="Text3"/>
    <w:uiPriority w:val="1"/>
    <w:semiHidden/>
    <w:unhideWhenUsed/>
    <w:pPr>
      <w:numPr>
        <w:ilvl w:val="2"/>
        <w:numId w:val="13"/>
      </w:numPr>
    </w:pPr>
  </w:style>
  <w:style w:type="paragraph" w:customStyle="1" w:styleId="ListNumber3Level2">
    <w:name w:val="List Number 3 (Level 2)"/>
    <w:basedOn w:val="Text3"/>
    <w:uiPriority w:val="1"/>
    <w:pPr>
      <w:numPr>
        <w:ilvl w:val="1"/>
        <w:numId w:val="13"/>
      </w:numPr>
    </w:pPr>
  </w:style>
  <w:style w:type="paragraph" w:styleId="ListNumber3">
    <w:name w:val="List Number 3"/>
    <w:basedOn w:val="Text3"/>
    <w:uiPriority w:val="1"/>
    <w:pPr>
      <w:numPr>
        <w:numId w:val="13"/>
      </w:numPr>
    </w:pPr>
  </w:style>
  <w:style w:type="paragraph" w:customStyle="1" w:styleId="ListNumber2Level4">
    <w:name w:val="List Number 2 (Level 4)"/>
    <w:basedOn w:val="Text2"/>
    <w:uiPriority w:val="1"/>
    <w:semiHidden/>
    <w:unhideWhenUsed/>
    <w:pPr>
      <w:numPr>
        <w:ilvl w:val="3"/>
        <w:numId w:val="12"/>
      </w:numPr>
    </w:pPr>
  </w:style>
  <w:style w:type="paragraph" w:customStyle="1" w:styleId="ListNumber2Level3">
    <w:name w:val="List Number 2 (Level 3)"/>
    <w:basedOn w:val="Text2"/>
    <w:uiPriority w:val="1"/>
    <w:semiHidden/>
    <w:unhideWhenUsed/>
    <w:pPr>
      <w:numPr>
        <w:ilvl w:val="2"/>
        <w:numId w:val="12"/>
      </w:numPr>
    </w:pPr>
  </w:style>
  <w:style w:type="paragraph" w:customStyle="1" w:styleId="ListNumber2Level2">
    <w:name w:val="List Number 2 (Level 2)"/>
    <w:basedOn w:val="Text2"/>
    <w:uiPriority w:val="1"/>
    <w:pPr>
      <w:numPr>
        <w:ilvl w:val="1"/>
        <w:numId w:val="12"/>
      </w:numPr>
    </w:pPr>
  </w:style>
  <w:style w:type="paragraph" w:styleId="ListNumber2">
    <w:name w:val="List Number 2"/>
    <w:basedOn w:val="Text2"/>
    <w:uiPriority w:val="1"/>
    <w:pPr>
      <w:numPr>
        <w:numId w:val="12"/>
      </w:numPr>
    </w:pPr>
  </w:style>
  <w:style w:type="paragraph" w:customStyle="1" w:styleId="ListNumber1Level4">
    <w:name w:val="List Number 1 (Level 4)"/>
    <w:basedOn w:val="Text1"/>
    <w:uiPriority w:val="1"/>
    <w:semiHidden/>
    <w:unhideWhenUsed/>
    <w:pPr>
      <w:numPr>
        <w:ilvl w:val="3"/>
        <w:numId w:val="11"/>
      </w:numPr>
    </w:pPr>
  </w:style>
  <w:style w:type="paragraph" w:customStyle="1" w:styleId="ListNumber1Level3">
    <w:name w:val="List Number 1 (Level 3)"/>
    <w:basedOn w:val="Text1"/>
    <w:uiPriority w:val="1"/>
    <w:semiHidden/>
    <w:unhideWhenUsed/>
    <w:pPr>
      <w:numPr>
        <w:ilvl w:val="2"/>
        <w:numId w:val="11"/>
      </w:numPr>
    </w:pPr>
  </w:style>
  <w:style w:type="paragraph" w:customStyle="1" w:styleId="ListNumber1Level2">
    <w:name w:val="List Number 1 (Level 2)"/>
    <w:basedOn w:val="Text1"/>
    <w:uiPriority w:val="1"/>
    <w:pPr>
      <w:numPr>
        <w:ilvl w:val="1"/>
        <w:numId w:val="11"/>
      </w:numPr>
    </w:pPr>
  </w:style>
  <w:style w:type="paragraph" w:customStyle="1" w:styleId="ListNumber1">
    <w:name w:val="List Number 1"/>
    <w:basedOn w:val="Text1"/>
    <w:uiPriority w:val="1"/>
    <w:pPr>
      <w:numPr>
        <w:numId w:val="11"/>
      </w:numPr>
    </w:pPr>
  </w:style>
  <w:style w:type="paragraph" w:customStyle="1" w:styleId="ListNumberLevel4">
    <w:name w:val="List Number (Level 4)"/>
    <w:basedOn w:val="Normal"/>
    <w:uiPriority w:val="1"/>
    <w:semiHidden/>
    <w:unhideWhenUsed/>
    <w:pPr>
      <w:numPr>
        <w:ilvl w:val="3"/>
        <w:numId w:val="10"/>
      </w:numPr>
    </w:pPr>
  </w:style>
  <w:style w:type="paragraph" w:customStyle="1" w:styleId="ListNumberLevel3">
    <w:name w:val="List Number (Level 3)"/>
    <w:basedOn w:val="Normal"/>
    <w:uiPriority w:val="1"/>
    <w:semiHidden/>
    <w:unhideWhenUsed/>
    <w:pPr>
      <w:numPr>
        <w:ilvl w:val="2"/>
        <w:numId w:val="10"/>
      </w:numPr>
    </w:pPr>
  </w:style>
  <w:style w:type="paragraph" w:customStyle="1" w:styleId="ListNumberLevel2">
    <w:name w:val="List Number (Level 2)"/>
    <w:basedOn w:val="Normal"/>
    <w:uiPriority w:val="1"/>
    <w:pPr>
      <w:numPr>
        <w:ilvl w:val="1"/>
        <w:numId w:val="10"/>
      </w:numPr>
    </w:pPr>
  </w:style>
  <w:style w:type="paragraph" w:styleId="ListNumber">
    <w:name w:val="List Number"/>
    <w:basedOn w:val="Normal"/>
    <w:uiPriority w:val="1"/>
    <w:pPr>
      <w:numPr>
        <w:numId w:val="10"/>
      </w:numPr>
    </w:pPr>
  </w:style>
  <w:style w:type="paragraph" w:customStyle="1" w:styleId="ListDash4Level4">
    <w:name w:val="List Dash 4 (Level 4)"/>
    <w:basedOn w:val="Text4"/>
    <w:uiPriority w:val="1"/>
    <w:semiHidden/>
    <w:unhideWhenUsed/>
    <w:pPr>
      <w:numPr>
        <w:ilvl w:val="3"/>
        <w:numId w:val="19"/>
      </w:numPr>
    </w:pPr>
  </w:style>
  <w:style w:type="paragraph" w:customStyle="1" w:styleId="ListDash4Level3">
    <w:name w:val="List Dash 4 (Level 3)"/>
    <w:basedOn w:val="Text4"/>
    <w:uiPriority w:val="1"/>
    <w:semiHidden/>
    <w:unhideWhenUsed/>
    <w:pPr>
      <w:numPr>
        <w:ilvl w:val="2"/>
        <w:numId w:val="19"/>
      </w:numPr>
    </w:pPr>
  </w:style>
  <w:style w:type="paragraph" w:customStyle="1" w:styleId="ListDash4Level2">
    <w:name w:val="List Dash 4 (Level 2)"/>
    <w:basedOn w:val="Text4"/>
    <w:uiPriority w:val="1"/>
    <w:pPr>
      <w:numPr>
        <w:ilvl w:val="1"/>
        <w:numId w:val="19"/>
      </w:numPr>
    </w:pPr>
  </w:style>
  <w:style w:type="paragraph" w:customStyle="1" w:styleId="ListDash4">
    <w:name w:val="List Dash 4"/>
    <w:basedOn w:val="Text4"/>
    <w:uiPriority w:val="1"/>
    <w:pPr>
      <w:numPr>
        <w:numId w:val="19"/>
      </w:numPr>
    </w:pPr>
  </w:style>
  <w:style w:type="paragraph" w:customStyle="1" w:styleId="ListDash3Level4">
    <w:name w:val="List Dash 3 (Level 4)"/>
    <w:basedOn w:val="Text3"/>
    <w:uiPriority w:val="1"/>
    <w:semiHidden/>
    <w:unhideWhenUsed/>
    <w:pPr>
      <w:numPr>
        <w:ilvl w:val="3"/>
        <w:numId w:val="18"/>
      </w:numPr>
    </w:pPr>
  </w:style>
  <w:style w:type="paragraph" w:customStyle="1" w:styleId="ListDash3Level3">
    <w:name w:val="List Dash 3 (Level 3)"/>
    <w:basedOn w:val="Text3"/>
    <w:uiPriority w:val="1"/>
    <w:semiHidden/>
    <w:unhideWhenUsed/>
    <w:pPr>
      <w:numPr>
        <w:ilvl w:val="2"/>
        <w:numId w:val="18"/>
      </w:numPr>
    </w:pPr>
  </w:style>
  <w:style w:type="paragraph" w:customStyle="1" w:styleId="ListDash3Level2">
    <w:name w:val="List Dash 3 (Level 2)"/>
    <w:basedOn w:val="Text3"/>
    <w:uiPriority w:val="1"/>
    <w:pPr>
      <w:numPr>
        <w:ilvl w:val="1"/>
        <w:numId w:val="18"/>
      </w:numPr>
    </w:pPr>
  </w:style>
  <w:style w:type="paragraph" w:customStyle="1" w:styleId="ListDash3">
    <w:name w:val="List Dash 3"/>
    <w:basedOn w:val="Text3"/>
    <w:uiPriority w:val="1"/>
    <w:pPr>
      <w:numPr>
        <w:numId w:val="18"/>
      </w:numPr>
    </w:pPr>
  </w:style>
  <w:style w:type="paragraph" w:customStyle="1" w:styleId="ListDash2Level4">
    <w:name w:val="List Dash 2 (Level 4)"/>
    <w:basedOn w:val="Text2"/>
    <w:uiPriority w:val="1"/>
    <w:semiHidden/>
    <w:unhideWhenUsed/>
    <w:pPr>
      <w:numPr>
        <w:ilvl w:val="3"/>
        <w:numId w:val="17"/>
      </w:numPr>
    </w:pPr>
  </w:style>
  <w:style w:type="paragraph" w:customStyle="1" w:styleId="ListDash2Level3">
    <w:name w:val="List Dash 2 (Level 3)"/>
    <w:basedOn w:val="Text2"/>
    <w:uiPriority w:val="1"/>
    <w:semiHidden/>
    <w:unhideWhenUsed/>
    <w:pPr>
      <w:numPr>
        <w:ilvl w:val="2"/>
        <w:numId w:val="17"/>
      </w:numPr>
    </w:pPr>
  </w:style>
  <w:style w:type="paragraph" w:customStyle="1" w:styleId="ListDash2Level2">
    <w:name w:val="List Dash 2 (Level 2)"/>
    <w:basedOn w:val="Text2"/>
    <w:uiPriority w:val="1"/>
    <w:pPr>
      <w:numPr>
        <w:ilvl w:val="1"/>
        <w:numId w:val="17"/>
      </w:numPr>
    </w:pPr>
  </w:style>
  <w:style w:type="paragraph" w:customStyle="1" w:styleId="ListDash2">
    <w:name w:val="List Dash 2"/>
    <w:basedOn w:val="Text2"/>
    <w:uiPriority w:val="1"/>
    <w:pPr>
      <w:numPr>
        <w:numId w:val="17"/>
      </w:numPr>
    </w:pPr>
  </w:style>
  <w:style w:type="paragraph" w:customStyle="1" w:styleId="ListDash1Level4">
    <w:name w:val="List Dash 1 (Level 4)"/>
    <w:basedOn w:val="Text1"/>
    <w:uiPriority w:val="1"/>
    <w:semiHidden/>
    <w:unhideWhenUsed/>
    <w:pPr>
      <w:numPr>
        <w:ilvl w:val="3"/>
        <w:numId w:val="16"/>
      </w:numPr>
    </w:pPr>
  </w:style>
  <w:style w:type="paragraph" w:customStyle="1" w:styleId="ListDash1Level3">
    <w:name w:val="List Dash 1 (Level 3)"/>
    <w:basedOn w:val="Text1"/>
    <w:uiPriority w:val="1"/>
    <w:semiHidden/>
    <w:unhideWhenUsed/>
    <w:pPr>
      <w:numPr>
        <w:ilvl w:val="2"/>
        <w:numId w:val="16"/>
      </w:numPr>
    </w:pPr>
  </w:style>
  <w:style w:type="paragraph" w:customStyle="1" w:styleId="ListDash1Level2">
    <w:name w:val="List Dash 1 (Level 2)"/>
    <w:basedOn w:val="Text1"/>
    <w:uiPriority w:val="1"/>
    <w:pPr>
      <w:numPr>
        <w:ilvl w:val="1"/>
        <w:numId w:val="16"/>
      </w:numPr>
    </w:pPr>
  </w:style>
  <w:style w:type="paragraph" w:customStyle="1" w:styleId="ListDash1">
    <w:name w:val="List Dash 1"/>
    <w:basedOn w:val="Text1"/>
    <w:uiPriority w:val="1"/>
    <w:pPr>
      <w:numPr>
        <w:numId w:val="16"/>
      </w:numPr>
    </w:pPr>
  </w:style>
  <w:style w:type="paragraph" w:customStyle="1" w:styleId="ListDashLevel4">
    <w:name w:val="List Dash (Level 4)"/>
    <w:basedOn w:val="Normal"/>
    <w:uiPriority w:val="1"/>
    <w:semiHidden/>
    <w:unhideWhenUsed/>
    <w:pPr>
      <w:numPr>
        <w:ilvl w:val="3"/>
        <w:numId w:val="15"/>
      </w:numPr>
    </w:pPr>
  </w:style>
  <w:style w:type="paragraph" w:customStyle="1" w:styleId="ListDashLevel3">
    <w:name w:val="List Dash (Level 3)"/>
    <w:basedOn w:val="Normal"/>
    <w:uiPriority w:val="1"/>
    <w:semiHidden/>
    <w:unhideWhenUsed/>
    <w:pPr>
      <w:numPr>
        <w:ilvl w:val="2"/>
        <w:numId w:val="15"/>
      </w:numPr>
    </w:pPr>
  </w:style>
  <w:style w:type="paragraph" w:customStyle="1" w:styleId="ListDashLevel2">
    <w:name w:val="List Dash (Level 2)"/>
    <w:basedOn w:val="Normal"/>
    <w:uiPriority w:val="1"/>
    <w:pPr>
      <w:numPr>
        <w:ilvl w:val="1"/>
        <w:numId w:val="15"/>
      </w:numPr>
    </w:pPr>
  </w:style>
  <w:style w:type="paragraph" w:customStyle="1" w:styleId="ListDash">
    <w:name w:val="List Dash"/>
    <w:basedOn w:val="Normal"/>
    <w:uiPriority w:val="1"/>
    <w:pPr>
      <w:numPr>
        <w:numId w:val="15"/>
      </w:numPr>
    </w:pPr>
  </w:style>
  <w:style w:type="paragraph" w:customStyle="1" w:styleId="ListBullet4Level4">
    <w:name w:val="List Bullet 4 (Level 4)"/>
    <w:basedOn w:val="Text4"/>
    <w:uiPriority w:val="1"/>
    <w:semiHidden/>
    <w:unhideWhenUsed/>
    <w:pPr>
      <w:numPr>
        <w:ilvl w:val="3"/>
        <w:numId w:val="9"/>
      </w:numPr>
    </w:pPr>
  </w:style>
  <w:style w:type="paragraph" w:customStyle="1" w:styleId="ListBullet4Level3">
    <w:name w:val="List Bullet 4 (Level 3)"/>
    <w:basedOn w:val="Text4"/>
    <w:uiPriority w:val="1"/>
    <w:semiHidden/>
    <w:unhideWhenUsed/>
    <w:pPr>
      <w:numPr>
        <w:ilvl w:val="2"/>
        <w:numId w:val="9"/>
      </w:numPr>
    </w:pPr>
  </w:style>
  <w:style w:type="paragraph" w:customStyle="1" w:styleId="ListBullet4Level2">
    <w:name w:val="List Bullet 4 (Level 2)"/>
    <w:basedOn w:val="Text4"/>
    <w:uiPriority w:val="1"/>
    <w:pPr>
      <w:numPr>
        <w:ilvl w:val="1"/>
        <w:numId w:val="9"/>
      </w:numPr>
    </w:pPr>
  </w:style>
  <w:style w:type="paragraph" w:styleId="ListBullet4">
    <w:name w:val="List Bullet 4"/>
    <w:basedOn w:val="Text4"/>
    <w:uiPriority w:val="1"/>
    <w:pPr>
      <w:numPr>
        <w:numId w:val="9"/>
      </w:numPr>
    </w:pPr>
  </w:style>
  <w:style w:type="paragraph" w:customStyle="1" w:styleId="ListBullet3Level4">
    <w:name w:val="List Bullet 3 (Level 4)"/>
    <w:basedOn w:val="Text3"/>
    <w:uiPriority w:val="1"/>
    <w:semiHidden/>
    <w:unhideWhenUsed/>
    <w:pPr>
      <w:numPr>
        <w:ilvl w:val="3"/>
        <w:numId w:val="8"/>
      </w:numPr>
    </w:pPr>
  </w:style>
  <w:style w:type="paragraph" w:customStyle="1" w:styleId="ListBullet3Level3">
    <w:name w:val="List Bullet 3 (Level 3)"/>
    <w:basedOn w:val="Text3"/>
    <w:uiPriority w:val="1"/>
    <w:semiHidden/>
    <w:unhideWhenUsed/>
    <w:pPr>
      <w:numPr>
        <w:ilvl w:val="2"/>
        <w:numId w:val="8"/>
      </w:numPr>
    </w:pPr>
  </w:style>
  <w:style w:type="paragraph" w:customStyle="1" w:styleId="ListBullet3Level2">
    <w:name w:val="List Bullet 3 (Level 2)"/>
    <w:basedOn w:val="Text3"/>
    <w:uiPriority w:val="1"/>
    <w:pPr>
      <w:numPr>
        <w:ilvl w:val="1"/>
        <w:numId w:val="8"/>
      </w:numPr>
    </w:pPr>
  </w:style>
  <w:style w:type="paragraph" w:styleId="ListBullet3">
    <w:name w:val="List Bullet 3"/>
    <w:basedOn w:val="Text3"/>
    <w:uiPriority w:val="1"/>
    <w:pPr>
      <w:numPr>
        <w:numId w:val="8"/>
      </w:numPr>
    </w:pPr>
  </w:style>
  <w:style w:type="paragraph" w:customStyle="1" w:styleId="ListBullet2Level4">
    <w:name w:val="List Bullet 2 (Level 4)"/>
    <w:basedOn w:val="Text2"/>
    <w:uiPriority w:val="1"/>
    <w:semiHidden/>
    <w:unhideWhenUsed/>
    <w:pPr>
      <w:numPr>
        <w:ilvl w:val="3"/>
        <w:numId w:val="7"/>
      </w:numPr>
    </w:pPr>
  </w:style>
  <w:style w:type="paragraph" w:customStyle="1" w:styleId="ListBullet2Level3">
    <w:name w:val="List Bullet 2 (Level 3)"/>
    <w:basedOn w:val="Text2"/>
    <w:uiPriority w:val="1"/>
    <w:semiHidden/>
    <w:unhideWhenUsed/>
    <w:pPr>
      <w:numPr>
        <w:ilvl w:val="2"/>
        <w:numId w:val="7"/>
      </w:numPr>
    </w:pPr>
  </w:style>
  <w:style w:type="paragraph" w:customStyle="1" w:styleId="ListBullet2Level2">
    <w:name w:val="List Bullet 2 (Level 2)"/>
    <w:basedOn w:val="Text2"/>
    <w:uiPriority w:val="1"/>
    <w:pPr>
      <w:numPr>
        <w:ilvl w:val="1"/>
        <w:numId w:val="7"/>
      </w:numPr>
    </w:pPr>
  </w:style>
  <w:style w:type="paragraph" w:styleId="ListBullet2">
    <w:name w:val="List Bullet 2"/>
    <w:basedOn w:val="Text2"/>
    <w:uiPriority w:val="1"/>
    <w:pPr>
      <w:numPr>
        <w:numId w:val="7"/>
      </w:numPr>
    </w:pPr>
  </w:style>
  <w:style w:type="paragraph" w:customStyle="1" w:styleId="ListBullet1Level4">
    <w:name w:val="List Bullet 1 (Level 4)"/>
    <w:basedOn w:val="Text1"/>
    <w:uiPriority w:val="1"/>
    <w:semiHidden/>
    <w:unhideWhenUsed/>
    <w:pPr>
      <w:numPr>
        <w:ilvl w:val="3"/>
        <w:numId w:val="6"/>
      </w:numPr>
    </w:pPr>
  </w:style>
  <w:style w:type="paragraph" w:customStyle="1" w:styleId="ListBullet1Level3">
    <w:name w:val="List Bullet 1 (Level 3)"/>
    <w:basedOn w:val="Text1"/>
    <w:uiPriority w:val="1"/>
    <w:semiHidden/>
    <w:unhideWhenUsed/>
    <w:pPr>
      <w:numPr>
        <w:ilvl w:val="2"/>
        <w:numId w:val="6"/>
      </w:numPr>
    </w:pPr>
  </w:style>
  <w:style w:type="paragraph" w:customStyle="1" w:styleId="ListBullet1Level2">
    <w:name w:val="List Bullet 1 (Level 2)"/>
    <w:basedOn w:val="Text1"/>
    <w:uiPriority w:val="1"/>
    <w:pPr>
      <w:numPr>
        <w:ilvl w:val="1"/>
        <w:numId w:val="6"/>
      </w:numPr>
    </w:pPr>
  </w:style>
  <w:style w:type="paragraph" w:customStyle="1" w:styleId="ListBullet1">
    <w:name w:val="List Bullet 1"/>
    <w:basedOn w:val="Text1"/>
    <w:uiPriority w:val="1"/>
    <w:pPr>
      <w:numPr>
        <w:numId w:val="6"/>
      </w:numPr>
    </w:pPr>
  </w:style>
  <w:style w:type="paragraph" w:customStyle="1" w:styleId="ListBulletLevel4">
    <w:name w:val="List Bullet (Level 4)"/>
    <w:basedOn w:val="Text1"/>
    <w:uiPriority w:val="1"/>
    <w:semiHidden/>
    <w:unhideWhenUsed/>
    <w:pPr>
      <w:numPr>
        <w:ilvl w:val="3"/>
        <w:numId w:val="5"/>
      </w:numPr>
    </w:pPr>
  </w:style>
  <w:style w:type="paragraph" w:customStyle="1" w:styleId="ListBulletLevel3">
    <w:name w:val="List Bullet (Level 3)"/>
    <w:basedOn w:val="Text1"/>
    <w:uiPriority w:val="1"/>
    <w:semiHidden/>
    <w:unhideWhenUsed/>
    <w:pPr>
      <w:numPr>
        <w:ilvl w:val="2"/>
        <w:numId w:val="5"/>
      </w:numPr>
    </w:pPr>
  </w:style>
  <w:style w:type="paragraph" w:customStyle="1" w:styleId="ListBulletLevel2">
    <w:name w:val="List Bullet (Level 2)"/>
    <w:basedOn w:val="Text1"/>
    <w:uiPriority w:val="1"/>
    <w:pPr>
      <w:numPr>
        <w:ilvl w:val="1"/>
        <w:numId w:val="5"/>
      </w:numPr>
    </w:pPr>
  </w:style>
  <w:style w:type="paragraph" w:styleId="ListBullet">
    <w:name w:val="List Bullet"/>
    <w:basedOn w:val="Normal"/>
    <w:uiPriority w:val="1"/>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3">
    <w:name w:val="toc 3"/>
    <w:basedOn w:val="Normal"/>
    <w:next w:val="Normal"/>
    <w:semiHidden/>
    <w:pPr>
      <w:tabs>
        <w:tab w:val="right" w:leader="dot" w:pos="8640"/>
      </w:tabs>
      <w:spacing w:before="60" w:after="60"/>
      <w:ind w:left="1916" w:right="720" w:hanging="839"/>
    </w:pPr>
  </w:style>
  <w:style w:type="paragraph" w:styleId="TOC2">
    <w:name w:val="toc 2"/>
    <w:basedOn w:val="Normal"/>
    <w:next w:val="Normal"/>
    <w:semiHidden/>
    <w:pPr>
      <w:tabs>
        <w:tab w:val="right" w:leader="dot" w:pos="8640"/>
      </w:tabs>
      <w:spacing w:before="60" w:after="60"/>
      <w:ind w:left="1077" w:right="720" w:hanging="595"/>
    </w:pPr>
    <w:rPr>
      <w:noProof/>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1"/>
    <w:qFormat/>
    <w:pPr>
      <w:pageBreakBefore/>
      <w:numPr>
        <w:numId w:val="1"/>
      </w:numPr>
      <w:spacing w:after="480"/>
      <w:outlineLvl w:val="0"/>
    </w:pPr>
    <w:rPr>
      <w:b/>
      <w:sz w:val="32"/>
    </w:rPr>
  </w:style>
  <w:style w:type="paragraph" w:styleId="Title">
    <w:name w:val="Title"/>
    <w:basedOn w:val="Normal"/>
    <w:next w:val="Normal"/>
    <w:uiPriority w:val="1"/>
    <w:qFormat/>
    <w:pPr>
      <w:spacing w:after="480"/>
      <w:jc w:val="center"/>
    </w:pPr>
    <w:rPr>
      <w:b/>
      <w:kern w:val="28"/>
      <w:sz w:val="48"/>
    </w:rPr>
  </w:style>
  <w:style w:type="paragraph" w:customStyle="1" w:styleId="NumPar4">
    <w:name w:val="NumPar 4"/>
    <w:basedOn w:val="Heading4"/>
    <w:uiPriority w:val="1"/>
    <w:qFormat/>
    <w:pPr>
      <w:keepNext w:val="0"/>
      <w:outlineLvl w:val="9"/>
    </w:pPr>
  </w:style>
  <w:style w:type="paragraph" w:customStyle="1" w:styleId="NumPar3">
    <w:name w:val="NumPar 3"/>
    <w:basedOn w:val="Heading3"/>
    <w:uiPriority w:val="1"/>
    <w:qFormat/>
    <w:pPr>
      <w:keepNext w:val="0"/>
      <w:outlineLvl w:val="9"/>
    </w:pPr>
    <w:rPr>
      <w:i w:val="0"/>
    </w:rPr>
  </w:style>
  <w:style w:type="paragraph" w:customStyle="1" w:styleId="NumPar2">
    <w:name w:val="NumPar 2"/>
    <w:basedOn w:val="Heading2"/>
    <w:uiPriority w:val="1"/>
    <w:qFormat/>
    <w:pPr>
      <w:keepNext w:val="0"/>
      <w:outlineLvl w:val="9"/>
    </w:pPr>
    <w:rPr>
      <w:b w:val="0"/>
    </w:rPr>
  </w:style>
  <w:style w:type="paragraph" w:customStyle="1" w:styleId="NumPar1">
    <w:name w:val="NumPar 1"/>
    <w:basedOn w:val="Heading1"/>
    <w:uiPriority w:val="1"/>
    <w:qFormat/>
    <w:pPr>
      <w:keepNext w:val="0"/>
      <w:spacing w:before="0"/>
      <w:outlineLvl w:val="9"/>
    </w:pPr>
    <w:rPr>
      <w:b w:val="0"/>
      <w:smallCaps w:val="0"/>
    </w:rPr>
  </w:style>
  <w:style w:type="paragraph" w:styleId="MacroText">
    <w:name w:val="macro"/>
    <w:basedOn w:val="Normal"/>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unhideWhenUsed/>
    <w:pPr>
      <w:spacing w:after="120"/>
      <w:ind w:left="357" w:hanging="357"/>
    </w:pPr>
    <w:rPr>
      <w:sz w:val="20"/>
    </w:rPr>
  </w:style>
  <w:style w:type="paragraph" w:customStyle="1" w:styleId="FooterLine">
    <w:name w:val="Footer Line"/>
    <w:basedOn w:val="Footer"/>
    <w:next w:val="Footer"/>
    <w:uiPriority w:val="2"/>
    <w:pPr>
      <w:tabs>
        <w:tab w:val="right" w:pos="8646"/>
      </w:tabs>
      <w:spacing w:before="120"/>
      <w:ind w:right="0"/>
    </w:pPr>
  </w:style>
  <w:style w:type="paragraph" w:styleId="Footer">
    <w:name w:val="footer"/>
    <w:basedOn w:val="Normal"/>
    <w:uiPriority w:val="2"/>
    <w:pPr>
      <w:spacing w:after="0"/>
      <w:ind w:right="-567"/>
      <w:jc w:val="left"/>
    </w:pPr>
    <w:rPr>
      <w:sz w:val="16"/>
    </w:rPr>
  </w:style>
  <w:style w:type="paragraph" w:styleId="EndnoteText">
    <w:name w:val="endnote text"/>
    <w:basedOn w:val="Normal"/>
    <w:semiHidden/>
    <w:unhideWhenUsed/>
    <w:rPr>
      <w:sz w:val="20"/>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RUE">
    <w:name w:val="RUE"/>
    <w:basedOn w:val="Normal"/>
    <w:semiHidden/>
    <w:pPr>
      <w:spacing w:after="0"/>
      <w:jc w:val="center"/>
    </w:pPr>
    <w:rPr>
      <w:b/>
      <w:caps/>
      <w:sz w:val="32"/>
      <w:bdr w:val="single" w:sz="18" w:space="0" w:color="auto"/>
    </w:rPr>
  </w:style>
  <w:style w:type="paragraph" w:customStyle="1" w:styleId="Releasable">
    <w:name w:val="Releasable"/>
    <w:basedOn w:val="Normal"/>
    <w:semiHidden/>
    <w:pPr>
      <w:spacing w:after="0"/>
      <w:jc w:val="center"/>
    </w:pPr>
    <w:rPr>
      <w:b/>
      <w:caps/>
      <w:sz w:val="32"/>
    </w:rPr>
  </w:style>
  <w:style w:type="paragraph" w:customStyle="1" w:styleId="Designator">
    <w:name w:val="Designator"/>
    <w:basedOn w:val="Normal"/>
    <w:semiHidden/>
    <w:pPr>
      <w:spacing w:after="0"/>
      <w:jc w:val="center"/>
    </w:pPr>
    <w:rPr>
      <w:b/>
      <w:caps/>
      <w:sz w:val="32"/>
    </w:rPr>
  </w:style>
  <w:style w:type="paragraph" w:customStyle="1" w:styleId="References">
    <w:name w:val="References"/>
    <w:basedOn w:val="Normal"/>
    <w:uiPriority w:val="1"/>
    <w:pPr>
      <w:ind w:left="5102" w:right="-567"/>
      <w:contextualSpacing/>
      <w:jc w:val="left"/>
    </w:pPr>
    <w:rPr>
      <w:sz w:val="20"/>
    </w:rPr>
  </w:style>
  <w:style w:type="paragraph" w:styleId="Date">
    <w:name w:val="Date"/>
    <w:basedOn w:val="Normal"/>
    <w:next w:val="References"/>
    <w:uiPriority w:val="1"/>
    <w:pPr>
      <w:spacing w:after="0"/>
      <w:ind w:left="5102" w:right="-567"/>
      <w:jc w:val="left"/>
    </w:pPr>
  </w:style>
  <w:style w:type="paragraph" w:customStyle="1" w:styleId="Contact">
    <w:name w:val="Contact"/>
    <w:basedOn w:val="Normal"/>
    <w:uiPriority w:val="1"/>
    <w:pPr>
      <w:spacing w:before="480" w:after="0"/>
      <w:ind w:left="567" w:hanging="567"/>
      <w:contextualSpacing/>
      <w:jc w:val="left"/>
    </w:pPr>
  </w:style>
  <w:style w:type="paragraph" w:customStyle="1" w:styleId="AfterTable">
    <w:name w:val="After Table"/>
    <w:semiHidden/>
    <w:rPr>
      <w:sz w:val="4"/>
    </w:rPr>
  </w:style>
  <w:style w:type="paragraph" w:customStyle="1" w:styleId="TableText">
    <w:name w:val="Table Text"/>
    <w:basedOn w:val="Normal"/>
    <w:semiHidden/>
    <w:unhideWhenUsed/>
    <w:pPr>
      <w:spacing w:before="60" w:after="60"/>
      <w:jc w:val="left"/>
    </w:pPr>
  </w:style>
  <w:style w:type="paragraph" w:customStyle="1" w:styleId="TableSource4">
    <w:name w:val="Table Source 4"/>
    <w:basedOn w:val="Text4"/>
    <w:next w:val="Text4"/>
    <w:semiHidden/>
    <w:unhideWhenUsed/>
    <w:rPr>
      <w:sz w:val="20"/>
    </w:rPr>
  </w:style>
  <w:style w:type="paragraph" w:customStyle="1" w:styleId="TableSource3">
    <w:name w:val="Table Source 3"/>
    <w:basedOn w:val="Text3"/>
    <w:next w:val="Text3"/>
    <w:semiHidden/>
    <w:unhideWhenUsed/>
    <w:rPr>
      <w:sz w:val="20"/>
    </w:rPr>
  </w:style>
  <w:style w:type="paragraph" w:customStyle="1" w:styleId="TableSource2">
    <w:name w:val="Table Source 2"/>
    <w:basedOn w:val="Text2"/>
    <w:next w:val="Text2"/>
    <w:semiHidden/>
    <w:unhideWhenUsed/>
    <w:rPr>
      <w:sz w:val="20"/>
    </w:rPr>
  </w:style>
  <w:style w:type="paragraph" w:customStyle="1" w:styleId="TableSource1">
    <w:name w:val="Table Source 1"/>
    <w:basedOn w:val="Text1"/>
    <w:next w:val="Text1"/>
    <w:semiHidden/>
    <w:unhideWhenUsed/>
    <w:rPr>
      <w:sz w:val="20"/>
    </w:rPr>
  </w:style>
  <w:style w:type="paragraph" w:customStyle="1" w:styleId="TableSource">
    <w:name w:val="Table Source"/>
    <w:basedOn w:val="Normal"/>
    <w:next w:val="Normal"/>
    <w:semiHidden/>
    <w:unhideWhenUsed/>
    <w:rPr>
      <w:sz w:val="20"/>
    </w:rPr>
  </w:style>
  <w:style w:type="paragraph" w:customStyle="1" w:styleId="TableTitle4">
    <w:name w:val="Table Title 4"/>
    <w:basedOn w:val="Text4"/>
    <w:semiHidden/>
    <w:unhideWhenUsed/>
    <w:pPr>
      <w:spacing w:after="180"/>
    </w:pPr>
    <w:rPr>
      <w:b/>
      <w:i/>
    </w:rPr>
  </w:style>
  <w:style w:type="paragraph" w:customStyle="1" w:styleId="TableTitle3">
    <w:name w:val="Table Title 3"/>
    <w:basedOn w:val="Text3"/>
    <w:semiHidden/>
    <w:unhideWhenUsed/>
    <w:pPr>
      <w:spacing w:after="180"/>
    </w:pPr>
    <w:rPr>
      <w:b/>
      <w:i/>
    </w:rPr>
  </w:style>
  <w:style w:type="paragraph" w:customStyle="1" w:styleId="TableTitle2">
    <w:name w:val="Table Title 2"/>
    <w:basedOn w:val="Text2"/>
    <w:semiHidden/>
    <w:unhideWhenUsed/>
    <w:pPr>
      <w:spacing w:after="180"/>
    </w:pPr>
    <w:rPr>
      <w:b/>
      <w:i/>
    </w:rPr>
  </w:style>
  <w:style w:type="paragraph" w:customStyle="1" w:styleId="TableTitle1">
    <w:name w:val="Table Title 1"/>
    <w:basedOn w:val="Text1"/>
    <w:semiHidden/>
    <w:unhideWhenUsed/>
    <w:pPr>
      <w:spacing w:after="180"/>
    </w:pPr>
    <w:rPr>
      <w:b/>
      <w:i/>
    </w:rPr>
  </w:style>
  <w:style w:type="paragraph" w:customStyle="1" w:styleId="TableTitle">
    <w:name w:val="Table Title"/>
    <w:basedOn w:val="Normal"/>
    <w:semiHidden/>
    <w:unhideWhenUsed/>
    <w:pPr>
      <w:spacing w:after="180"/>
    </w:pPr>
    <w:rPr>
      <w:b/>
      <w:i/>
    </w:rPr>
  </w:style>
  <w:style w:type="paragraph" w:styleId="Caption">
    <w:name w:val="caption"/>
    <w:basedOn w:val="Normal"/>
    <w:next w:val="Normal"/>
    <w:semiHidden/>
    <w:pPr>
      <w:spacing w:before="160"/>
    </w:pPr>
    <w:rPr>
      <w:i/>
      <w:sz w:val="22"/>
    </w:rPr>
  </w:style>
  <w:style w:type="paragraph" w:customStyle="1" w:styleId="ZDGName">
    <w:name w:val="Z_DGName"/>
    <w:basedOn w:val="Normal"/>
    <w:uiPriority w:val="2"/>
    <w:pPr>
      <w:widowControl w:val="0"/>
      <w:spacing w:after="0"/>
      <w:ind w:right="85"/>
      <w:jc w:val="left"/>
    </w:pPr>
    <w:rPr>
      <w:sz w:val="16"/>
    </w:rPr>
  </w:style>
  <w:style w:type="paragraph" w:customStyle="1" w:styleId="ZCom">
    <w:name w:val="Z_Com"/>
    <w:basedOn w:val="Normal"/>
    <w:next w:val="Normal"/>
    <w:uiPriority w:val="2"/>
    <w:pPr>
      <w:widowControl w:val="0"/>
      <w:spacing w:before="90" w:after="0"/>
      <w:ind w:right="85"/>
      <w:jc w:val="left"/>
    </w:pPr>
  </w:style>
  <w:style w:type="paragraph" w:customStyle="1" w:styleId="ZFlag">
    <w:name w:val="Z_Flag"/>
    <w:basedOn w:val="Normal"/>
    <w:next w:val="Normal"/>
    <w:uiPriority w:val="2"/>
    <w:pPr>
      <w:widowControl w:val="0"/>
      <w:spacing w:after="0"/>
      <w:ind w:right="85"/>
    </w:pPr>
  </w:style>
  <w:style w:type="paragraph" w:styleId="TOC7">
    <w:name w:val="toc 7"/>
    <w:basedOn w:val="Normal"/>
    <w:next w:val="Normal"/>
    <w:semiHidden/>
    <w:pPr>
      <w:tabs>
        <w:tab w:val="left" w:pos="3685"/>
      </w:tabs>
      <w:spacing w:after="0"/>
      <w:ind w:left="3401" w:hanging="1417"/>
    </w:pPr>
  </w:style>
  <w:style w:type="paragraph" w:customStyle="1" w:styleId="Text1">
    <w:name w:val="Text 1"/>
    <w:basedOn w:val="Normal"/>
    <w:uiPriority w:val="1"/>
    <w:qFormat/>
    <w:pPr>
      <w:ind w:left="482"/>
    </w:pPr>
  </w:style>
  <w:style w:type="paragraph" w:customStyle="1" w:styleId="Text2">
    <w:name w:val="Text 2"/>
    <w:basedOn w:val="Normal"/>
    <w:uiPriority w:val="1"/>
    <w:qFormat/>
    <w:pPr>
      <w:ind w:left="1077"/>
    </w:pPr>
  </w:style>
  <w:style w:type="paragraph" w:customStyle="1" w:styleId="Text3">
    <w:name w:val="Text 3"/>
    <w:basedOn w:val="Normal"/>
    <w:uiPriority w:val="1"/>
    <w:qFormat/>
    <w:pPr>
      <w:ind w:left="1916"/>
    </w:pPr>
  </w:style>
  <w:style w:type="paragraph" w:customStyle="1" w:styleId="Text4">
    <w:name w:val="Text 4"/>
    <w:basedOn w:val="Normal"/>
    <w:uiPriority w:val="1"/>
    <w:qFormat/>
    <w:pPr>
      <w:ind w:left="2880"/>
    </w:pPr>
  </w:style>
  <w:style w:type="paragraph" w:styleId="Header">
    <w:name w:val="header"/>
    <w:basedOn w:val="Normal"/>
    <w:link w:val="HeaderChar"/>
    <w:uiPriority w:val="2"/>
    <w:pPr>
      <w:tabs>
        <w:tab w:val="center" w:pos="4150"/>
        <w:tab w:val="right" w:pos="8306"/>
      </w:tabs>
      <w:spacing w:after="0"/>
    </w:pPr>
  </w:style>
  <w:style w:type="character" w:customStyle="1" w:styleId="HeaderChar">
    <w:name w:val="Header Char"/>
    <w:basedOn w:val="DefaultParagraphFont"/>
    <w:link w:val="Header"/>
    <w:uiPriority w:val="2"/>
    <w:rPr>
      <w:sz w:val="24"/>
    </w:rPr>
  </w:style>
  <w:style w:type="table" w:customStyle="1" w:styleId="SignatureTable">
    <w:name w:val="Signature Table"/>
    <w:basedOn w:val="HelperTableBase"/>
    <w:semiHidden/>
    <w:tblPr>
      <w:tblCellMar>
        <w:left w:w="567" w:type="dxa"/>
      </w:tblCellMar>
    </w:tblPr>
  </w:style>
  <w:style w:type="table" w:customStyle="1" w:styleId="NoteTable">
    <w:name w:val="Note Table"/>
    <w:basedOn w:val="HelperTableBase"/>
    <w:semiHidden/>
    <w:tblPr>
      <w:tblCellMar>
        <w:left w:w="108" w:type="dxa"/>
        <w:right w:w="108" w:type="dxa"/>
      </w:tblCellMar>
    </w:tblPr>
  </w:style>
  <w:style w:type="table" w:customStyle="1" w:styleId="TableLetterhead">
    <w:name w:val="Table Letterhead"/>
    <w:basedOn w:val="TableNormal"/>
    <w:semiHidden/>
    <w:tblPr>
      <w:tblCellMar>
        <w:left w:w="0" w:type="dxa"/>
        <w:bottom w:w="340" w:type="dxa"/>
        <w:right w:w="0" w:type="dxa"/>
      </w:tblCellMar>
    </w:tblPr>
  </w:style>
  <w:style w:type="table" w:customStyle="1" w:styleId="HelperTableBase">
    <w:name w:val="Helper Table Base"/>
    <w:semiHidden/>
    <w:tblPr>
      <w:tblInd w:w="0" w:type="dxa"/>
      <w:tblCellMar>
        <w:top w:w="0" w:type="dxa"/>
        <w:left w:w="0" w:type="dxa"/>
        <w:bottom w:w="0" w:type="dxa"/>
        <w:right w:w="0" w:type="dxa"/>
      </w:tblCellMar>
    </w:tblPr>
  </w:style>
  <w:style w:type="table" w:customStyle="1" w:styleId="EurolookTable">
    <w:name w:val="Eurolook Table"/>
    <w:semiHidden/>
    <w:unhideWhenUs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table" w:customStyle="1" w:styleId="EurolookTable1">
    <w:name w:val="Eurolook Table 1"/>
    <w:basedOn w:val="EurolookTable"/>
    <w:semiHidden/>
    <w:unhideWhenUsed/>
    <w:tblPr>
      <w:tblInd w:w="482" w:type="dxa"/>
    </w:tblPr>
    <w:tblStylePr w:type="firstRow">
      <w:rPr>
        <w:b/>
      </w:rPr>
    </w:tblStylePr>
  </w:style>
  <w:style w:type="table" w:customStyle="1" w:styleId="EurolookTable2">
    <w:name w:val="Eurolook Table 2"/>
    <w:basedOn w:val="EurolookTable"/>
    <w:semiHidden/>
    <w:unhideWhenUsed/>
    <w:tblPr>
      <w:tblInd w:w="1077" w:type="dxa"/>
    </w:tblPr>
    <w:tblStylePr w:type="firstRow">
      <w:rPr>
        <w:b/>
      </w:rPr>
    </w:tblStylePr>
  </w:style>
  <w:style w:type="table" w:customStyle="1" w:styleId="EurolookTable3">
    <w:name w:val="Eurolook Table 3"/>
    <w:basedOn w:val="EurolookTable"/>
    <w:semiHidden/>
    <w:unhideWhenUsed/>
    <w:tblPr>
      <w:tblInd w:w="1916" w:type="dxa"/>
    </w:tblPr>
    <w:tblStylePr w:type="firstRow">
      <w:rPr>
        <w:b/>
      </w:rPr>
    </w:tblStylePr>
  </w:style>
  <w:style w:type="table" w:customStyle="1" w:styleId="EurolookTable4">
    <w:name w:val="Eurolook Table 4"/>
    <w:basedOn w:val="EurolookTable"/>
    <w:semiHidden/>
    <w:unhideWhenUsed/>
    <w:tblPr>
      <w:tblInd w:w="2880" w:type="dxa"/>
    </w:tblPr>
    <w:tblStylePr w:type="firstRow">
      <w:rPr>
        <w:b/>
      </w:rPr>
    </w:tblStylePr>
  </w:style>
  <w:style w:type="character" w:styleId="FootnoteReference">
    <w:name w:val="footnote reference"/>
    <w:basedOn w:val="DefaultParagraphFont"/>
    <w:semiHidden/>
    <w:locked/>
    <w:rsid w:val="007F541A"/>
    <w:rPr>
      <w:vertAlign w:val="superscript"/>
    </w:rPr>
  </w:style>
  <w:style w:type="character" w:styleId="Emphasis">
    <w:name w:val="Emphasis"/>
    <w:uiPriority w:val="20"/>
    <w:qFormat/>
    <w:locked/>
    <w:rsid w:val="007F541A"/>
    <w:rPr>
      <w:i/>
      <w:iCs/>
    </w:rPr>
  </w:style>
  <w:style w:type="paragraph" w:styleId="ListParagraph">
    <w:name w:val="List Paragraph"/>
    <w:basedOn w:val="Normal"/>
    <w:uiPriority w:val="34"/>
    <w:qFormat/>
    <w:locked/>
    <w:rsid w:val="00422E47"/>
    <w:pPr>
      <w:ind w:left="720"/>
      <w:contextualSpacing/>
    </w:pPr>
  </w:style>
  <w:style w:type="paragraph" w:customStyle="1" w:styleId="CM4">
    <w:name w:val="CM4"/>
    <w:basedOn w:val="Normal"/>
    <w:next w:val="Normal"/>
    <w:uiPriority w:val="99"/>
    <w:rsid w:val="00D474C7"/>
    <w:pPr>
      <w:autoSpaceDE w:val="0"/>
      <w:autoSpaceDN w:val="0"/>
      <w:adjustRightInd w:val="0"/>
      <w:spacing w:after="0"/>
      <w:jc w:val="left"/>
    </w:pPr>
    <w:rPr>
      <w:rFonts w:ascii="EU Albertina" w:eastAsiaTheme="minorHAnsi" w:hAnsi="EU Albertina" w:cstheme="minorBidi"/>
      <w:szCs w:val="24"/>
      <w:lang w:eastAsia="en-US"/>
    </w:rPr>
  </w:style>
  <w:style w:type="paragraph" w:customStyle="1" w:styleId="CM1">
    <w:name w:val="CM1"/>
    <w:basedOn w:val="Normal"/>
    <w:next w:val="Normal"/>
    <w:uiPriority w:val="99"/>
    <w:rsid w:val="003D4F0D"/>
    <w:pPr>
      <w:autoSpaceDE w:val="0"/>
      <w:autoSpaceDN w:val="0"/>
      <w:adjustRightInd w:val="0"/>
      <w:spacing w:after="0"/>
      <w:jc w:val="left"/>
    </w:pPr>
    <w:rPr>
      <w:rFonts w:ascii="EU Albertina" w:hAnsi="EU Albertina"/>
      <w:szCs w:val="24"/>
    </w:rPr>
  </w:style>
  <w:style w:type="paragraph" w:customStyle="1" w:styleId="CM3">
    <w:name w:val="CM3"/>
    <w:basedOn w:val="Normal"/>
    <w:next w:val="Normal"/>
    <w:uiPriority w:val="99"/>
    <w:rsid w:val="003D4F0D"/>
    <w:pPr>
      <w:autoSpaceDE w:val="0"/>
      <w:autoSpaceDN w:val="0"/>
      <w:adjustRightInd w:val="0"/>
      <w:spacing w:after="0"/>
      <w:jc w:val="left"/>
    </w:pPr>
    <w:rPr>
      <w:rFonts w:ascii="EU Albertina" w:hAnsi="EU Albertina"/>
      <w:szCs w:val="24"/>
    </w:rPr>
  </w:style>
  <w:style w:type="character" w:customStyle="1" w:styleId="t">
    <w:name w:val="t"/>
    <w:basedOn w:val="DefaultParagraphFont"/>
    <w:rsid w:val="00D066A4"/>
  </w:style>
  <w:style w:type="character" w:styleId="Strong">
    <w:name w:val="Strong"/>
    <w:basedOn w:val="DefaultParagraphFont"/>
    <w:uiPriority w:val="22"/>
    <w:qFormat/>
    <w:locked/>
    <w:rsid w:val="00286FF1"/>
    <w:rPr>
      <w:b/>
      <w:bCs/>
    </w:rPr>
  </w:style>
  <w:style w:type="paragraph" w:styleId="NormalWeb">
    <w:name w:val="Normal (Web)"/>
    <w:basedOn w:val="Normal"/>
    <w:uiPriority w:val="99"/>
    <w:semiHidden/>
    <w:unhideWhenUsed/>
    <w:locked/>
    <w:rsid w:val="00286FF1"/>
    <w:pPr>
      <w:spacing w:before="100" w:beforeAutospacing="1" w:after="100" w:afterAutospacing="1"/>
      <w:jc w:val="left"/>
    </w:pPr>
    <w:rPr>
      <w:szCs w:val="24"/>
    </w:rPr>
  </w:style>
  <w:style w:type="character" w:styleId="Hyperlink">
    <w:name w:val="Hyperlink"/>
    <w:basedOn w:val="DefaultParagraphFont"/>
    <w:uiPriority w:val="99"/>
    <w:unhideWhenUsed/>
    <w:locked/>
    <w:rsid w:val="00286FF1"/>
    <w:rPr>
      <w:color w:val="0000FF"/>
      <w:u w:val="single"/>
    </w:rPr>
  </w:style>
  <w:style w:type="paragraph" w:styleId="BalloonText">
    <w:name w:val="Balloon Text"/>
    <w:basedOn w:val="Normal"/>
    <w:link w:val="BalloonTextChar"/>
    <w:semiHidden/>
    <w:locked/>
    <w:rsid w:val="0083511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35113"/>
    <w:rPr>
      <w:rFonts w:ascii="Segoe UI" w:hAnsi="Segoe UI" w:cs="Segoe UI"/>
      <w:sz w:val="18"/>
      <w:szCs w:val="18"/>
    </w:rPr>
  </w:style>
  <w:style w:type="character" w:styleId="CommentReference">
    <w:name w:val="annotation reference"/>
    <w:basedOn w:val="DefaultParagraphFont"/>
    <w:semiHidden/>
    <w:locked/>
    <w:rsid w:val="00682699"/>
    <w:rPr>
      <w:sz w:val="16"/>
      <w:szCs w:val="16"/>
    </w:rPr>
  </w:style>
  <w:style w:type="paragraph" w:styleId="CommentText">
    <w:name w:val="annotation text"/>
    <w:basedOn w:val="Normal"/>
    <w:link w:val="CommentTextChar"/>
    <w:semiHidden/>
    <w:locked/>
    <w:rsid w:val="00682699"/>
    <w:rPr>
      <w:sz w:val="20"/>
    </w:rPr>
  </w:style>
  <w:style w:type="character" w:customStyle="1" w:styleId="CommentTextChar">
    <w:name w:val="Comment Text Char"/>
    <w:basedOn w:val="DefaultParagraphFont"/>
    <w:link w:val="CommentText"/>
    <w:semiHidden/>
    <w:rsid w:val="00682699"/>
    <w:rPr>
      <w:sz w:val="20"/>
    </w:rPr>
  </w:style>
  <w:style w:type="paragraph" w:styleId="CommentSubject">
    <w:name w:val="annotation subject"/>
    <w:basedOn w:val="CommentText"/>
    <w:next w:val="CommentText"/>
    <w:link w:val="CommentSubjectChar"/>
    <w:semiHidden/>
    <w:locked/>
    <w:rsid w:val="00682699"/>
    <w:rPr>
      <w:b/>
      <w:bCs/>
    </w:rPr>
  </w:style>
  <w:style w:type="character" w:customStyle="1" w:styleId="CommentSubjectChar">
    <w:name w:val="Comment Subject Char"/>
    <w:basedOn w:val="CommentTextChar"/>
    <w:link w:val="CommentSubject"/>
    <w:semiHidden/>
    <w:rsid w:val="00682699"/>
    <w:rPr>
      <w:b/>
      <w:bCs/>
      <w:sz w:val="20"/>
    </w:rPr>
  </w:style>
  <w:style w:type="paragraph" w:styleId="Revision">
    <w:name w:val="Revision"/>
    <w:hidden/>
    <w:semiHidden/>
    <w:locked/>
    <w:rsid w:val="00514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45483">
      <w:bodyDiv w:val="1"/>
      <w:marLeft w:val="0"/>
      <w:marRight w:val="0"/>
      <w:marTop w:val="0"/>
      <w:marBottom w:val="0"/>
      <w:divBdr>
        <w:top w:val="none" w:sz="0" w:space="0" w:color="auto"/>
        <w:left w:val="none" w:sz="0" w:space="0" w:color="auto"/>
        <w:bottom w:val="none" w:sz="0" w:space="0" w:color="auto"/>
        <w:right w:val="none" w:sz="0" w:space="0" w:color="auto"/>
      </w:divBdr>
    </w:div>
    <w:div w:id="47921821">
      <w:bodyDiv w:val="1"/>
      <w:marLeft w:val="0"/>
      <w:marRight w:val="0"/>
      <w:marTop w:val="0"/>
      <w:marBottom w:val="0"/>
      <w:divBdr>
        <w:top w:val="none" w:sz="0" w:space="0" w:color="auto"/>
        <w:left w:val="none" w:sz="0" w:space="0" w:color="auto"/>
        <w:bottom w:val="none" w:sz="0" w:space="0" w:color="auto"/>
        <w:right w:val="none" w:sz="0" w:space="0" w:color="auto"/>
      </w:divBdr>
    </w:div>
    <w:div w:id="73825585">
      <w:bodyDiv w:val="1"/>
      <w:marLeft w:val="0"/>
      <w:marRight w:val="0"/>
      <w:marTop w:val="0"/>
      <w:marBottom w:val="0"/>
      <w:divBdr>
        <w:top w:val="none" w:sz="0" w:space="0" w:color="auto"/>
        <w:left w:val="none" w:sz="0" w:space="0" w:color="auto"/>
        <w:bottom w:val="none" w:sz="0" w:space="0" w:color="auto"/>
        <w:right w:val="none" w:sz="0" w:space="0" w:color="auto"/>
      </w:divBdr>
    </w:div>
    <w:div w:id="86269776">
      <w:bodyDiv w:val="1"/>
      <w:marLeft w:val="0"/>
      <w:marRight w:val="0"/>
      <w:marTop w:val="0"/>
      <w:marBottom w:val="0"/>
      <w:divBdr>
        <w:top w:val="none" w:sz="0" w:space="0" w:color="auto"/>
        <w:left w:val="none" w:sz="0" w:space="0" w:color="auto"/>
        <w:bottom w:val="none" w:sz="0" w:space="0" w:color="auto"/>
        <w:right w:val="none" w:sz="0" w:space="0" w:color="auto"/>
      </w:divBdr>
      <w:divsChild>
        <w:div w:id="865564080">
          <w:marLeft w:val="360"/>
          <w:marRight w:val="0"/>
          <w:marTop w:val="0"/>
          <w:marBottom w:val="360"/>
          <w:divBdr>
            <w:top w:val="none" w:sz="0" w:space="0" w:color="auto"/>
            <w:left w:val="none" w:sz="0" w:space="0" w:color="auto"/>
            <w:bottom w:val="none" w:sz="0" w:space="0" w:color="auto"/>
            <w:right w:val="none" w:sz="0" w:space="0" w:color="auto"/>
          </w:divBdr>
        </w:div>
        <w:div w:id="2133359788">
          <w:marLeft w:val="360"/>
          <w:marRight w:val="0"/>
          <w:marTop w:val="0"/>
          <w:marBottom w:val="360"/>
          <w:divBdr>
            <w:top w:val="none" w:sz="0" w:space="0" w:color="auto"/>
            <w:left w:val="none" w:sz="0" w:space="0" w:color="auto"/>
            <w:bottom w:val="none" w:sz="0" w:space="0" w:color="auto"/>
            <w:right w:val="none" w:sz="0" w:space="0" w:color="auto"/>
          </w:divBdr>
        </w:div>
        <w:div w:id="1104770587">
          <w:marLeft w:val="360"/>
          <w:marRight w:val="0"/>
          <w:marTop w:val="0"/>
          <w:marBottom w:val="360"/>
          <w:divBdr>
            <w:top w:val="none" w:sz="0" w:space="0" w:color="auto"/>
            <w:left w:val="none" w:sz="0" w:space="0" w:color="auto"/>
            <w:bottom w:val="none" w:sz="0" w:space="0" w:color="auto"/>
            <w:right w:val="none" w:sz="0" w:space="0" w:color="auto"/>
          </w:divBdr>
        </w:div>
      </w:divsChild>
    </w:div>
    <w:div w:id="104346302">
      <w:bodyDiv w:val="1"/>
      <w:marLeft w:val="0"/>
      <w:marRight w:val="0"/>
      <w:marTop w:val="0"/>
      <w:marBottom w:val="0"/>
      <w:divBdr>
        <w:top w:val="none" w:sz="0" w:space="0" w:color="auto"/>
        <w:left w:val="none" w:sz="0" w:space="0" w:color="auto"/>
        <w:bottom w:val="none" w:sz="0" w:space="0" w:color="auto"/>
        <w:right w:val="none" w:sz="0" w:space="0" w:color="auto"/>
      </w:divBdr>
    </w:div>
    <w:div w:id="163474445">
      <w:bodyDiv w:val="1"/>
      <w:marLeft w:val="0"/>
      <w:marRight w:val="0"/>
      <w:marTop w:val="0"/>
      <w:marBottom w:val="0"/>
      <w:divBdr>
        <w:top w:val="none" w:sz="0" w:space="0" w:color="auto"/>
        <w:left w:val="none" w:sz="0" w:space="0" w:color="auto"/>
        <w:bottom w:val="none" w:sz="0" w:space="0" w:color="auto"/>
        <w:right w:val="none" w:sz="0" w:space="0" w:color="auto"/>
      </w:divBdr>
    </w:div>
    <w:div w:id="268969556">
      <w:bodyDiv w:val="1"/>
      <w:marLeft w:val="0"/>
      <w:marRight w:val="0"/>
      <w:marTop w:val="0"/>
      <w:marBottom w:val="0"/>
      <w:divBdr>
        <w:top w:val="none" w:sz="0" w:space="0" w:color="auto"/>
        <w:left w:val="none" w:sz="0" w:space="0" w:color="auto"/>
        <w:bottom w:val="none" w:sz="0" w:space="0" w:color="auto"/>
        <w:right w:val="none" w:sz="0" w:space="0" w:color="auto"/>
      </w:divBdr>
    </w:div>
    <w:div w:id="280429145">
      <w:bodyDiv w:val="1"/>
      <w:marLeft w:val="0"/>
      <w:marRight w:val="0"/>
      <w:marTop w:val="0"/>
      <w:marBottom w:val="0"/>
      <w:divBdr>
        <w:top w:val="none" w:sz="0" w:space="0" w:color="auto"/>
        <w:left w:val="none" w:sz="0" w:space="0" w:color="auto"/>
        <w:bottom w:val="none" w:sz="0" w:space="0" w:color="auto"/>
        <w:right w:val="none" w:sz="0" w:space="0" w:color="auto"/>
      </w:divBdr>
    </w:div>
    <w:div w:id="287660588">
      <w:bodyDiv w:val="1"/>
      <w:marLeft w:val="0"/>
      <w:marRight w:val="0"/>
      <w:marTop w:val="0"/>
      <w:marBottom w:val="0"/>
      <w:divBdr>
        <w:top w:val="none" w:sz="0" w:space="0" w:color="auto"/>
        <w:left w:val="none" w:sz="0" w:space="0" w:color="auto"/>
        <w:bottom w:val="none" w:sz="0" w:space="0" w:color="auto"/>
        <w:right w:val="none" w:sz="0" w:space="0" w:color="auto"/>
      </w:divBdr>
    </w:div>
    <w:div w:id="315652034">
      <w:bodyDiv w:val="1"/>
      <w:marLeft w:val="0"/>
      <w:marRight w:val="0"/>
      <w:marTop w:val="0"/>
      <w:marBottom w:val="0"/>
      <w:divBdr>
        <w:top w:val="none" w:sz="0" w:space="0" w:color="auto"/>
        <w:left w:val="none" w:sz="0" w:space="0" w:color="auto"/>
        <w:bottom w:val="none" w:sz="0" w:space="0" w:color="auto"/>
        <w:right w:val="none" w:sz="0" w:space="0" w:color="auto"/>
      </w:divBdr>
    </w:div>
    <w:div w:id="321741444">
      <w:bodyDiv w:val="1"/>
      <w:marLeft w:val="0"/>
      <w:marRight w:val="0"/>
      <w:marTop w:val="0"/>
      <w:marBottom w:val="0"/>
      <w:divBdr>
        <w:top w:val="none" w:sz="0" w:space="0" w:color="auto"/>
        <w:left w:val="none" w:sz="0" w:space="0" w:color="auto"/>
        <w:bottom w:val="none" w:sz="0" w:space="0" w:color="auto"/>
        <w:right w:val="none" w:sz="0" w:space="0" w:color="auto"/>
      </w:divBdr>
    </w:div>
    <w:div w:id="398211019">
      <w:bodyDiv w:val="1"/>
      <w:marLeft w:val="0"/>
      <w:marRight w:val="0"/>
      <w:marTop w:val="0"/>
      <w:marBottom w:val="0"/>
      <w:divBdr>
        <w:top w:val="none" w:sz="0" w:space="0" w:color="auto"/>
        <w:left w:val="none" w:sz="0" w:space="0" w:color="auto"/>
        <w:bottom w:val="none" w:sz="0" w:space="0" w:color="auto"/>
        <w:right w:val="none" w:sz="0" w:space="0" w:color="auto"/>
      </w:divBdr>
    </w:div>
    <w:div w:id="427383820">
      <w:bodyDiv w:val="1"/>
      <w:marLeft w:val="0"/>
      <w:marRight w:val="0"/>
      <w:marTop w:val="0"/>
      <w:marBottom w:val="0"/>
      <w:divBdr>
        <w:top w:val="none" w:sz="0" w:space="0" w:color="auto"/>
        <w:left w:val="none" w:sz="0" w:space="0" w:color="auto"/>
        <w:bottom w:val="none" w:sz="0" w:space="0" w:color="auto"/>
        <w:right w:val="none" w:sz="0" w:space="0" w:color="auto"/>
      </w:divBdr>
    </w:div>
    <w:div w:id="449281725">
      <w:bodyDiv w:val="1"/>
      <w:marLeft w:val="0"/>
      <w:marRight w:val="0"/>
      <w:marTop w:val="0"/>
      <w:marBottom w:val="0"/>
      <w:divBdr>
        <w:top w:val="none" w:sz="0" w:space="0" w:color="auto"/>
        <w:left w:val="none" w:sz="0" w:space="0" w:color="auto"/>
        <w:bottom w:val="none" w:sz="0" w:space="0" w:color="auto"/>
        <w:right w:val="none" w:sz="0" w:space="0" w:color="auto"/>
      </w:divBdr>
    </w:div>
    <w:div w:id="486285055">
      <w:bodyDiv w:val="1"/>
      <w:marLeft w:val="0"/>
      <w:marRight w:val="0"/>
      <w:marTop w:val="0"/>
      <w:marBottom w:val="0"/>
      <w:divBdr>
        <w:top w:val="none" w:sz="0" w:space="0" w:color="auto"/>
        <w:left w:val="none" w:sz="0" w:space="0" w:color="auto"/>
        <w:bottom w:val="none" w:sz="0" w:space="0" w:color="auto"/>
        <w:right w:val="none" w:sz="0" w:space="0" w:color="auto"/>
      </w:divBdr>
    </w:div>
    <w:div w:id="494343912">
      <w:bodyDiv w:val="1"/>
      <w:marLeft w:val="0"/>
      <w:marRight w:val="0"/>
      <w:marTop w:val="0"/>
      <w:marBottom w:val="0"/>
      <w:divBdr>
        <w:top w:val="none" w:sz="0" w:space="0" w:color="auto"/>
        <w:left w:val="none" w:sz="0" w:space="0" w:color="auto"/>
        <w:bottom w:val="none" w:sz="0" w:space="0" w:color="auto"/>
        <w:right w:val="none" w:sz="0" w:space="0" w:color="auto"/>
      </w:divBdr>
    </w:div>
    <w:div w:id="570233751">
      <w:bodyDiv w:val="1"/>
      <w:marLeft w:val="0"/>
      <w:marRight w:val="0"/>
      <w:marTop w:val="0"/>
      <w:marBottom w:val="0"/>
      <w:divBdr>
        <w:top w:val="none" w:sz="0" w:space="0" w:color="auto"/>
        <w:left w:val="none" w:sz="0" w:space="0" w:color="auto"/>
        <w:bottom w:val="none" w:sz="0" w:space="0" w:color="auto"/>
        <w:right w:val="none" w:sz="0" w:space="0" w:color="auto"/>
      </w:divBdr>
    </w:div>
    <w:div w:id="591276543">
      <w:bodyDiv w:val="1"/>
      <w:marLeft w:val="0"/>
      <w:marRight w:val="0"/>
      <w:marTop w:val="0"/>
      <w:marBottom w:val="0"/>
      <w:divBdr>
        <w:top w:val="none" w:sz="0" w:space="0" w:color="auto"/>
        <w:left w:val="none" w:sz="0" w:space="0" w:color="auto"/>
        <w:bottom w:val="none" w:sz="0" w:space="0" w:color="auto"/>
        <w:right w:val="none" w:sz="0" w:space="0" w:color="auto"/>
      </w:divBdr>
    </w:div>
    <w:div w:id="762996877">
      <w:bodyDiv w:val="1"/>
      <w:marLeft w:val="0"/>
      <w:marRight w:val="0"/>
      <w:marTop w:val="0"/>
      <w:marBottom w:val="0"/>
      <w:divBdr>
        <w:top w:val="none" w:sz="0" w:space="0" w:color="auto"/>
        <w:left w:val="none" w:sz="0" w:space="0" w:color="auto"/>
        <w:bottom w:val="none" w:sz="0" w:space="0" w:color="auto"/>
        <w:right w:val="none" w:sz="0" w:space="0" w:color="auto"/>
      </w:divBdr>
    </w:div>
    <w:div w:id="862981208">
      <w:bodyDiv w:val="1"/>
      <w:marLeft w:val="0"/>
      <w:marRight w:val="0"/>
      <w:marTop w:val="0"/>
      <w:marBottom w:val="0"/>
      <w:divBdr>
        <w:top w:val="none" w:sz="0" w:space="0" w:color="auto"/>
        <w:left w:val="none" w:sz="0" w:space="0" w:color="auto"/>
        <w:bottom w:val="none" w:sz="0" w:space="0" w:color="auto"/>
        <w:right w:val="none" w:sz="0" w:space="0" w:color="auto"/>
      </w:divBdr>
    </w:div>
    <w:div w:id="878472419">
      <w:bodyDiv w:val="1"/>
      <w:marLeft w:val="0"/>
      <w:marRight w:val="0"/>
      <w:marTop w:val="0"/>
      <w:marBottom w:val="0"/>
      <w:divBdr>
        <w:top w:val="none" w:sz="0" w:space="0" w:color="auto"/>
        <w:left w:val="none" w:sz="0" w:space="0" w:color="auto"/>
        <w:bottom w:val="none" w:sz="0" w:space="0" w:color="auto"/>
        <w:right w:val="none" w:sz="0" w:space="0" w:color="auto"/>
      </w:divBdr>
      <w:divsChild>
        <w:div w:id="785925190">
          <w:marLeft w:val="360"/>
          <w:marRight w:val="0"/>
          <w:marTop w:val="0"/>
          <w:marBottom w:val="360"/>
          <w:divBdr>
            <w:top w:val="none" w:sz="0" w:space="0" w:color="auto"/>
            <w:left w:val="none" w:sz="0" w:space="0" w:color="auto"/>
            <w:bottom w:val="none" w:sz="0" w:space="0" w:color="auto"/>
            <w:right w:val="none" w:sz="0" w:space="0" w:color="auto"/>
          </w:divBdr>
        </w:div>
        <w:div w:id="1640305262">
          <w:marLeft w:val="1080"/>
          <w:marRight w:val="0"/>
          <w:marTop w:val="100"/>
          <w:marBottom w:val="360"/>
          <w:divBdr>
            <w:top w:val="none" w:sz="0" w:space="0" w:color="auto"/>
            <w:left w:val="none" w:sz="0" w:space="0" w:color="auto"/>
            <w:bottom w:val="none" w:sz="0" w:space="0" w:color="auto"/>
            <w:right w:val="none" w:sz="0" w:space="0" w:color="auto"/>
          </w:divBdr>
        </w:div>
        <w:div w:id="448163665">
          <w:marLeft w:val="1080"/>
          <w:marRight w:val="0"/>
          <w:marTop w:val="100"/>
          <w:marBottom w:val="360"/>
          <w:divBdr>
            <w:top w:val="none" w:sz="0" w:space="0" w:color="auto"/>
            <w:left w:val="none" w:sz="0" w:space="0" w:color="auto"/>
            <w:bottom w:val="none" w:sz="0" w:space="0" w:color="auto"/>
            <w:right w:val="none" w:sz="0" w:space="0" w:color="auto"/>
          </w:divBdr>
        </w:div>
        <w:div w:id="1098719638">
          <w:marLeft w:val="1080"/>
          <w:marRight w:val="0"/>
          <w:marTop w:val="100"/>
          <w:marBottom w:val="360"/>
          <w:divBdr>
            <w:top w:val="none" w:sz="0" w:space="0" w:color="auto"/>
            <w:left w:val="none" w:sz="0" w:space="0" w:color="auto"/>
            <w:bottom w:val="none" w:sz="0" w:space="0" w:color="auto"/>
            <w:right w:val="none" w:sz="0" w:space="0" w:color="auto"/>
          </w:divBdr>
        </w:div>
        <w:div w:id="295523826">
          <w:marLeft w:val="1080"/>
          <w:marRight w:val="0"/>
          <w:marTop w:val="100"/>
          <w:marBottom w:val="360"/>
          <w:divBdr>
            <w:top w:val="none" w:sz="0" w:space="0" w:color="auto"/>
            <w:left w:val="none" w:sz="0" w:space="0" w:color="auto"/>
            <w:bottom w:val="none" w:sz="0" w:space="0" w:color="auto"/>
            <w:right w:val="none" w:sz="0" w:space="0" w:color="auto"/>
          </w:divBdr>
        </w:div>
        <w:div w:id="185604566">
          <w:marLeft w:val="1080"/>
          <w:marRight w:val="0"/>
          <w:marTop w:val="100"/>
          <w:marBottom w:val="360"/>
          <w:divBdr>
            <w:top w:val="none" w:sz="0" w:space="0" w:color="auto"/>
            <w:left w:val="none" w:sz="0" w:space="0" w:color="auto"/>
            <w:bottom w:val="none" w:sz="0" w:space="0" w:color="auto"/>
            <w:right w:val="none" w:sz="0" w:space="0" w:color="auto"/>
          </w:divBdr>
        </w:div>
      </w:divsChild>
    </w:div>
    <w:div w:id="896890179">
      <w:bodyDiv w:val="1"/>
      <w:marLeft w:val="0"/>
      <w:marRight w:val="0"/>
      <w:marTop w:val="0"/>
      <w:marBottom w:val="0"/>
      <w:divBdr>
        <w:top w:val="none" w:sz="0" w:space="0" w:color="auto"/>
        <w:left w:val="none" w:sz="0" w:space="0" w:color="auto"/>
        <w:bottom w:val="none" w:sz="0" w:space="0" w:color="auto"/>
        <w:right w:val="none" w:sz="0" w:space="0" w:color="auto"/>
      </w:divBdr>
    </w:div>
    <w:div w:id="943226347">
      <w:bodyDiv w:val="1"/>
      <w:marLeft w:val="0"/>
      <w:marRight w:val="0"/>
      <w:marTop w:val="0"/>
      <w:marBottom w:val="0"/>
      <w:divBdr>
        <w:top w:val="none" w:sz="0" w:space="0" w:color="auto"/>
        <w:left w:val="none" w:sz="0" w:space="0" w:color="auto"/>
        <w:bottom w:val="none" w:sz="0" w:space="0" w:color="auto"/>
        <w:right w:val="none" w:sz="0" w:space="0" w:color="auto"/>
      </w:divBdr>
    </w:div>
    <w:div w:id="1014500901">
      <w:bodyDiv w:val="1"/>
      <w:marLeft w:val="0"/>
      <w:marRight w:val="0"/>
      <w:marTop w:val="0"/>
      <w:marBottom w:val="0"/>
      <w:divBdr>
        <w:top w:val="none" w:sz="0" w:space="0" w:color="auto"/>
        <w:left w:val="none" w:sz="0" w:space="0" w:color="auto"/>
        <w:bottom w:val="none" w:sz="0" w:space="0" w:color="auto"/>
        <w:right w:val="none" w:sz="0" w:space="0" w:color="auto"/>
      </w:divBdr>
    </w:div>
    <w:div w:id="1083603307">
      <w:bodyDiv w:val="1"/>
      <w:marLeft w:val="0"/>
      <w:marRight w:val="0"/>
      <w:marTop w:val="0"/>
      <w:marBottom w:val="0"/>
      <w:divBdr>
        <w:top w:val="none" w:sz="0" w:space="0" w:color="auto"/>
        <w:left w:val="none" w:sz="0" w:space="0" w:color="auto"/>
        <w:bottom w:val="none" w:sz="0" w:space="0" w:color="auto"/>
        <w:right w:val="none" w:sz="0" w:space="0" w:color="auto"/>
      </w:divBdr>
    </w:div>
    <w:div w:id="1095592977">
      <w:bodyDiv w:val="1"/>
      <w:marLeft w:val="0"/>
      <w:marRight w:val="0"/>
      <w:marTop w:val="0"/>
      <w:marBottom w:val="0"/>
      <w:divBdr>
        <w:top w:val="none" w:sz="0" w:space="0" w:color="auto"/>
        <w:left w:val="none" w:sz="0" w:space="0" w:color="auto"/>
        <w:bottom w:val="none" w:sz="0" w:space="0" w:color="auto"/>
        <w:right w:val="none" w:sz="0" w:space="0" w:color="auto"/>
      </w:divBdr>
    </w:div>
    <w:div w:id="1135368947">
      <w:bodyDiv w:val="1"/>
      <w:marLeft w:val="0"/>
      <w:marRight w:val="0"/>
      <w:marTop w:val="0"/>
      <w:marBottom w:val="0"/>
      <w:divBdr>
        <w:top w:val="none" w:sz="0" w:space="0" w:color="auto"/>
        <w:left w:val="none" w:sz="0" w:space="0" w:color="auto"/>
        <w:bottom w:val="none" w:sz="0" w:space="0" w:color="auto"/>
        <w:right w:val="none" w:sz="0" w:space="0" w:color="auto"/>
      </w:divBdr>
    </w:div>
    <w:div w:id="1175075603">
      <w:bodyDiv w:val="1"/>
      <w:marLeft w:val="0"/>
      <w:marRight w:val="0"/>
      <w:marTop w:val="0"/>
      <w:marBottom w:val="0"/>
      <w:divBdr>
        <w:top w:val="none" w:sz="0" w:space="0" w:color="auto"/>
        <w:left w:val="none" w:sz="0" w:space="0" w:color="auto"/>
        <w:bottom w:val="none" w:sz="0" w:space="0" w:color="auto"/>
        <w:right w:val="none" w:sz="0" w:space="0" w:color="auto"/>
      </w:divBdr>
    </w:div>
    <w:div w:id="1228150877">
      <w:bodyDiv w:val="1"/>
      <w:marLeft w:val="0"/>
      <w:marRight w:val="0"/>
      <w:marTop w:val="0"/>
      <w:marBottom w:val="0"/>
      <w:divBdr>
        <w:top w:val="none" w:sz="0" w:space="0" w:color="auto"/>
        <w:left w:val="none" w:sz="0" w:space="0" w:color="auto"/>
        <w:bottom w:val="none" w:sz="0" w:space="0" w:color="auto"/>
        <w:right w:val="none" w:sz="0" w:space="0" w:color="auto"/>
      </w:divBdr>
    </w:div>
    <w:div w:id="1294749917">
      <w:bodyDiv w:val="1"/>
      <w:marLeft w:val="0"/>
      <w:marRight w:val="0"/>
      <w:marTop w:val="0"/>
      <w:marBottom w:val="0"/>
      <w:divBdr>
        <w:top w:val="none" w:sz="0" w:space="0" w:color="auto"/>
        <w:left w:val="none" w:sz="0" w:space="0" w:color="auto"/>
        <w:bottom w:val="none" w:sz="0" w:space="0" w:color="auto"/>
        <w:right w:val="none" w:sz="0" w:space="0" w:color="auto"/>
      </w:divBdr>
    </w:div>
    <w:div w:id="1315526066">
      <w:bodyDiv w:val="1"/>
      <w:marLeft w:val="0"/>
      <w:marRight w:val="0"/>
      <w:marTop w:val="0"/>
      <w:marBottom w:val="0"/>
      <w:divBdr>
        <w:top w:val="none" w:sz="0" w:space="0" w:color="auto"/>
        <w:left w:val="none" w:sz="0" w:space="0" w:color="auto"/>
        <w:bottom w:val="none" w:sz="0" w:space="0" w:color="auto"/>
        <w:right w:val="none" w:sz="0" w:space="0" w:color="auto"/>
      </w:divBdr>
    </w:div>
    <w:div w:id="1326860458">
      <w:bodyDiv w:val="1"/>
      <w:marLeft w:val="0"/>
      <w:marRight w:val="0"/>
      <w:marTop w:val="0"/>
      <w:marBottom w:val="0"/>
      <w:divBdr>
        <w:top w:val="none" w:sz="0" w:space="0" w:color="auto"/>
        <w:left w:val="none" w:sz="0" w:space="0" w:color="auto"/>
        <w:bottom w:val="none" w:sz="0" w:space="0" w:color="auto"/>
        <w:right w:val="none" w:sz="0" w:space="0" w:color="auto"/>
      </w:divBdr>
      <w:divsChild>
        <w:div w:id="680205735">
          <w:marLeft w:val="360"/>
          <w:marRight w:val="0"/>
          <w:marTop w:val="0"/>
          <w:marBottom w:val="360"/>
          <w:divBdr>
            <w:top w:val="none" w:sz="0" w:space="0" w:color="auto"/>
            <w:left w:val="none" w:sz="0" w:space="0" w:color="auto"/>
            <w:bottom w:val="none" w:sz="0" w:space="0" w:color="auto"/>
            <w:right w:val="none" w:sz="0" w:space="0" w:color="auto"/>
          </w:divBdr>
        </w:div>
        <w:div w:id="1807310317">
          <w:marLeft w:val="1080"/>
          <w:marRight w:val="0"/>
          <w:marTop w:val="100"/>
          <w:marBottom w:val="360"/>
          <w:divBdr>
            <w:top w:val="none" w:sz="0" w:space="0" w:color="auto"/>
            <w:left w:val="none" w:sz="0" w:space="0" w:color="auto"/>
            <w:bottom w:val="none" w:sz="0" w:space="0" w:color="auto"/>
            <w:right w:val="none" w:sz="0" w:space="0" w:color="auto"/>
          </w:divBdr>
        </w:div>
        <w:div w:id="1611860210">
          <w:marLeft w:val="1080"/>
          <w:marRight w:val="0"/>
          <w:marTop w:val="100"/>
          <w:marBottom w:val="360"/>
          <w:divBdr>
            <w:top w:val="none" w:sz="0" w:space="0" w:color="auto"/>
            <w:left w:val="none" w:sz="0" w:space="0" w:color="auto"/>
            <w:bottom w:val="none" w:sz="0" w:space="0" w:color="auto"/>
            <w:right w:val="none" w:sz="0" w:space="0" w:color="auto"/>
          </w:divBdr>
        </w:div>
        <w:div w:id="1821269678">
          <w:marLeft w:val="1080"/>
          <w:marRight w:val="0"/>
          <w:marTop w:val="100"/>
          <w:marBottom w:val="360"/>
          <w:divBdr>
            <w:top w:val="none" w:sz="0" w:space="0" w:color="auto"/>
            <w:left w:val="none" w:sz="0" w:space="0" w:color="auto"/>
            <w:bottom w:val="none" w:sz="0" w:space="0" w:color="auto"/>
            <w:right w:val="none" w:sz="0" w:space="0" w:color="auto"/>
          </w:divBdr>
        </w:div>
      </w:divsChild>
    </w:div>
    <w:div w:id="1332489000">
      <w:bodyDiv w:val="1"/>
      <w:marLeft w:val="0"/>
      <w:marRight w:val="0"/>
      <w:marTop w:val="0"/>
      <w:marBottom w:val="0"/>
      <w:divBdr>
        <w:top w:val="none" w:sz="0" w:space="0" w:color="auto"/>
        <w:left w:val="none" w:sz="0" w:space="0" w:color="auto"/>
        <w:bottom w:val="none" w:sz="0" w:space="0" w:color="auto"/>
        <w:right w:val="none" w:sz="0" w:space="0" w:color="auto"/>
      </w:divBdr>
      <w:divsChild>
        <w:div w:id="696852970">
          <w:marLeft w:val="360"/>
          <w:marRight w:val="0"/>
          <w:marTop w:val="0"/>
          <w:marBottom w:val="360"/>
          <w:divBdr>
            <w:top w:val="none" w:sz="0" w:space="0" w:color="auto"/>
            <w:left w:val="none" w:sz="0" w:space="0" w:color="auto"/>
            <w:bottom w:val="none" w:sz="0" w:space="0" w:color="auto"/>
            <w:right w:val="none" w:sz="0" w:space="0" w:color="auto"/>
          </w:divBdr>
        </w:div>
        <w:div w:id="1518419502">
          <w:marLeft w:val="360"/>
          <w:marRight w:val="0"/>
          <w:marTop w:val="0"/>
          <w:marBottom w:val="360"/>
          <w:divBdr>
            <w:top w:val="none" w:sz="0" w:space="0" w:color="auto"/>
            <w:left w:val="none" w:sz="0" w:space="0" w:color="auto"/>
            <w:bottom w:val="none" w:sz="0" w:space="0" w:color="auto"/>
            <w:right w:val="none" w:sz="0" w:space="0" w:color="auto"/>
          </w:divBdr>
        </w:div>
        <w:div w:id="1571691494">
          <w:marLeft w:val="360"/>
          <w:marRight w:val="0"/>
          <w:marTop w:val="0"/>
          <w:marBottom w:val="360"/>
          <w:divBdr>
            <w:top w:val="none" w:sz="0" w:space="0" w:color="auto"/>
            <w:left w:val="none" w:sz="0" w:space="0" w:color="auto"/>
            <w:bottom w:val="none" w:sz="0" w:space="0" w:color="auto"/>
            <w:right w:val="none" w:sz="0" w:space="0" w:color="auto"/>
          </w:divBdr>
        </w:div>
      </w:divsChild>
    </w:div>
    <w:div w:id="1346831351">
      <w:bodyDiv w:val="1"/>
      <w:marLeft w:val="0"/>
      <w:marRight w:val="0"/>
      <w:marTop w:val="0"/>
      <w:marBottom w:val="0"/>
      <w:divBdr>
        <w:top w:val="none" w:sz="0" w:space="0" w:color="auto"/>
        <w:left w:val="none" w:sz="0" w:space="0" w:color="auto"/>
        <w:bottom w:val="none" w:sz="0" w:space="0" w:color="auto"/>
        <w:right w:val="none" w:sz="0" w:space="0" w:color="auto"/>
      </w:divBdr>
    </w:div>
    <w:div w:id="1349866212">
      <w:bodyDiv w:val="1"/>
      <w:marLeft w:val="0"/>
      <w:marRight w:val="0"/>
      <w:marTop w:val="0"/>
      <w:marBottom w:val="0"/>
      <w:divBdr>
        <w:top w:val="none" w:sz="0" w:space="0" w:color="auto"/>
        <w:left w:val="none" w:sz="0" w:space="0" w:color="auto"/>
        <w:bottom w:val="none" w:sz="0" w:space="0" w:color="auto"/>
        <w:right w:val="none" w:sz="0" w:space="0" w:color="auto"/>
      </w:divBdr>
    </w:div>
    <w:div w:id="1359113745">
      <w:bodyDiv w:val="1"/>
      <w:marLeft w:val="0"/>
      <w:marRight w:val="0"/>
      <w:marTop w:val="0"/>
      <w:marBottom w:val="0"/>
      <w:divBdr>
        <w:top w:val="none" w:sz="0" w:space="0" w:color="auto"/>
        <w:left w:val="none" w:sz="0" w:space="0" w:color="auto"/>
        <w:bottom w:val="none" w:sz="0" w:space="0" w:color="auto"/>
        <w:right w:val="none" w:sz="0" w:space="0" w:color="auto"/>
      </w:divBdr>
    </w:div>
    <w:div w:id="1372069645">
      <w:bodyDiv w:val="1"/>
      <w:marLeft w:val="0"/>
      <w:marRight w:val="0"/>
      <w:marTop w:val="0"/>
      <w:marBottom w:val="0"/>
      <w:divBdr>
        <w:top w:val="none" w:sz="0" w:space="0" w:color="auto"/>
        <w:left w:val="none" w:sz="0" w:space="0" w:color="auto"/>
        <w:bottom w:val="none" w:sz="0" w:space="0" w:color="auto"/>
        <w:right w:val="none" w:sz="0" w:space="0" w:color="auto"/>
      </w:divBdr>
      <w:divsChild>
        <w:div w:id="1847860438">
          <w:marLeft w:val="547"/>
          <w:marRight w:val="0"/>
          <w:marTop w:val="200"/>
          <w:marBottom w:val="0"/>
          <w:divBdr>
            <w:top w:val="none" w:sz="0" w:space="0" w:color="auto"/>
            <w:left w:val="none" w:sz="0" w:space="0" w:color="auto"/>
            <w:bottom w:val="none" w:sz="0" w:space="0" w:color="auto"/>
            <w:right w:val="none" w:sz="0" w:space="0" w:color="auto"/>
          </w:divBdr>
        </w:div>
      </w:divsChild>
    </w:div>
    <w:div w:id="1381050390">
      <w:bodyDiv w:val="1"/>
      <w:marLeft w:val="0"/>
      <w:marRight w:val="0"/>
      <w:marTop w:val="0"/>
      <w:marBottom w:val="0"/>
      <w:divBdr>
        <w:top w:val="none" w:sz="0" w:space="0" w:color="auto"/>
        <w:left w:val="none" w:sz="0" w:space="0" w:color="auto"/>
        <w:bottom w:val="none" w:sz="0" w:space="0" w:color="auto"/>
        <w:right w:val="none" w:sz="0" w:space="0" w:color="auto"/>
      </w:divBdr>
      <w:divsChild>
        <w:div w:id="850753476">
          <w:marLeft w:val="360"/>
          <w:marRight w:val="0"/>
          <w:marTop w:val="200"/>
          <w:marBottom w:val="0"/>
          <w:divBdr>
            <w:top w:val="none" w:sz="0" w:space="0" w:color="auto"/>
            <w:left w:val="none" w:sz="0" w:space="0" w:color="auto"/>
            <w:bottom w:val="none" w:sz="0" w:space="0" w:color="auto"/>
            <w:right w:val="none" w:sz="0" w:space="0" w:color="auto"/>
          </w:divBdr>
        </w:div>
      </w:divsChild>
    </w:div>
    <w:div w:id="1383165945">
      <w:bodyDiv w:val="1"/>
      <w:marLeft w:val="0"/>
      <w:marRight w:val="0"/>
      <w:marTop w:val="0"/>
      <w:marBottom w:val="0"/>
      <w:divBdr>
        <w:top w:val="none" w:sz="0" w:space="0" w:color="auto"/>
        <w:left w:val="none" w:sz="0" w:space="0" w:color="auto"/>
        <w:bottom w:val="none" w:sz="0" w:space="0" w:color="auto"/>
        <w:right w:val="none" w:sz="0" w:space="0" w:color="auto"/>
      </w:divBdr>
    </w:div>
    <w:div w:id="1447651441">
      <w:bodyDiv w:val="1"/>
      <w:marLeft w:val="0"/>
      <w:marRight w:val="0"/>
      <w:marTop w:val="0"/>
      <w:marBottom w:val="0"/>
      <w:divBdr>
        <w:top w:val="none" w:sz="0" w:space="0" w:color="auto"/>
        <w:left w:val="none" w:sz="0" w:space="0" w:color="auto"/>
        <w:bottom w:val="none" w:sz="0" w:space="0" w:color="auto"/>
        <w:right w:val="none" w:sz="0" w:space="0" w:color="auto"/>
      </w:divBdr>
    </w:div>
    <w:div w:id="1461219297">
      <w:bodyDiv w:val="1"/>
      <w:marLeft w:val="0"/>
      <w:marRight w:val="0"/>
      <w:marTop w:val="0"/>
      <w:marBottom w:val="0"/>
      <w:divBdr>
        <w:top w:val="none" w:sz="0" w:space="0" w:color="auto"/>
        <w:left w:val="none" w:sz="0" w:space="0" w:color="auto"/>
        <w:bottom w:val="none" w:sz="0" w:space="0" w:color="auto"/>
        <w:right w:val="none" w:sz="0" w:space="0" w:color="auto"/>
      </w:divBdr>
    </w:div>
    <w:div w:id="1474371600">
      <w:bodyDiv w:val="1"/>
      <w:marLeft w:val="0"/>
      <w:marRight w:val="0"/>
      <w:marTop w:val="0"/>
      <w:marBottom w:val="0"/>
      <w:divBdr>
        <w:top w:val="none" w:sz="0" w:space="0" w:color="auto"/>
        <w:left w:val="none" w:sz="0" w:space="0" w:color="auto"/>
        <w:bottom w:val="none" w:sz="0" w:space="0" w:color="auto"/>
        <w:right w:val="none" w:sz="0" w:space="0" w:color="auto"/>
      </w:divBdr>
    </w:div>
    <w:div w:id="1481651185">
      <w:bodyDiv w:val="1"/>
      <w:marLeft w:val="0"/>
      <w:marRight w:val="0"/>
      <w:marTop w:val="0"/>
      <w:marBottom w:val="0"/>
      <w:divBdr>
        <w:top w:val="none" w:sz="0" w:space="0" w:color="auto"/>
        <w:left w:val="none" w:sz="0" w:space="0" w:color="auto"/>
        <w:bottom w:val="none" w:sz="0" w:space="0" w:color="auto"/>
        <w:right w:val="none" w:sz="0" w:space="0" w:color="auto"/>
      </w:divBdr>
    </w:div>
    <w:div w:id="1487474389">
      <w:bodyDiv w:val="1"/>
      <w:marLeft w:val="0"/>
      <w:marRight w:val="0"/>
      <w:marTop w:val="0"/>
      <w:marBottom w:val="0"/>
      <w:divBdr>
        <w:top w:val="none" w:sz="0" w:space="0" w:color="auto"/>
        <w:left w:val="none" w:sz="0" w:space="0" w:color="auto"/>
        <w:bottom w:val="none" w:sz="0" w:space="0" w:color="auto"/>
        <w:right w:val="none" w:sz="0" w:space="0" w:color="auto"/>
      </w:divBdr>
    </w:div>
    <w:div w:id="1604922350">
      <w:bodyDiv w:val="1"/>
      <w:marLeft w:val="0"/>
      <w:marRight w:val="0"/>
      <w:marTop w:val="0"/>
      <w:marBottom w:val="0"/>
      <w:divBdr>
        <w:top w:val="none" w:sz="0" w:space="0" w:color="auto"/>
        <w:left w:val="none" w:sz="0" w:space="0" w:color="auto"/>
        <w:bottom w:val="none" w:sz="0" w:space="0" w:color="auto"/>
        <w:right w:val="none" w:sz="0" w:space="0" w:color="auto"/>
      </w:divBdr>
    </w:div>
    <w:div w:id="1612467680">
      <w:bodyDiv w:val="1"/>
      <w:marLeft w:val="0"/>
      <w:marRight w:val="0"/>
      <w:marTop w:val="0"/>
      <w:marBottom w:val="0"/>
      <w:divBdr>
        <w:top w:val="none" w:sz="0" w:space="0" w:color="auto"/>
        <w:left w:val="none" w:sz="0" w:space="0" w:color="auto"/>
        <w:bottom w:val="none" w:sz="0" w:space="0" w:color="auto"/>
        <w:right w:val="none" w:sz="0" w:space="0" w:color="auto"/>
      </w:divBdr>
    </w:div>
    <w:div w:id="1643341091">
      <w:bodyDiv w:val="1"/>
      <w:marLeft w:val="0"/>
      <w:marRight w:val="0"/>
      <w:marTop w:val="0"/>
      <w:marBottom w:val="0"/>
      <w:divBdr>
        <w:top w:val="none" w:sz="0" w:space="0" w:color="auto"/>
        <w:left w:val="none" w:sz="0" w:space="0" w:color="auto"/>
        <w:bottom w:val="none" w:sz="0" w:space="0" w:color="auto"/>
        <w:right w:val="none" w:sz="0" w:space="0" w:color="auto"/>
      </w:divBdr>
    </w:div>
    <w:div w:id="1726296076">
      <w:bodyDiv w:val="1"/>
      <w:marLeft w:val="0"/>
      <w:marRight w:val="0"/>
      <w:marTop w:val="0"/>
      <w:marBottom w:val="0"/>
      <w:divBdr>
        <w:top w:val="none" w:sz="0" w:space="0" w:color="auto"/>
        <w:left w:val="none" w:sz="0" w:space="0" w:color="auto"/>
        <w:bottom w:val="none" w:sz="0" w:space="0" w:color="auto"/>
        <w:right w:val="none" w:sz="0" w:space="0" w:color="auto"/>
      </w:divBdr>
    </w:div>
    <w:div w:id="1734085467">
      <w:bodyDiv w:val="1"/>
      <w:marLeft w:val="0"/>
      <w:marRight w:val="0"/>
      <w:marTop w:val="0"/>
      <w:marBottom w:val="0"/>
      <w:divBdr>
        <w:top w:val="none" w:sz="0" w:space="0" w:color="auto"/>
        <w:left w:val="none" w:sz="0" w:space="0" w:color="auto"/>
        <w:bottom w:val="none" w:sz="0" w:space="0" w:color="auto"/>
        <w:right w:val="none" w:sz="0" w:space="0" w:color="auto"/>
      </w:divBdr>
    </w:div>
    <w:div w:id="1797672057">
      <w:bodyDiv w:val="1"/>
      <w:marLeft w:val="0"/>
      <w:marRight w:val="0"/>
      <w:marTop w:val="0"/>
      <w:marBottom w:val="0"/>
      <w:divBdr>
        <w:top w:val="none" w:sz="0" w:space="0" w:color="auto"/>
        <w:left w:val="none" w:sz="0" w:space="0" w:color="auto"/>
        <w:bottom w:val="none" w:sz="0" w:space="0" w:color="auto"/>
        <w:right w:val="none" w:sz="0" w:space="0" w:color="auto"/>
      </w:divBdr>
    </w:div>
    <w:div w:id="1941059563">
      <w:bodyDiv w:val="1"/>
      <w:marLeft w:val="0"/>
      <w:marRight w:val="0"/>
      <w:marTop w:val="0"/>
      <w:marBottom w:val="0"/>
      <w:divBdr>
        <w:top w:val="none" w:sz="0" w:space="0" w:color="auto"/>
        <w:left w:val="none" w:sz="0" w:space="0" w:color="auto"/>
        <w:bottom w:val="none" w:sz="0" w:space="0" w:color="auto"/>
        <w:right w:val="none" w:sz="0" w:space="0" w:color="auto"/>
      </w:divBdr>
    </w:div>
    <w:div w:id="1943758608">
      <w:bodyDiv w:val="1"/>
      <w:marLeft w:val="0"/>
      <w:marRight w:val="0"/>
      <w:marTop w:val="0"/>
      <w:marBottom w:val="0"/>
      <w:divBdr>
        <w:top w:val="none" w:sz="0" w:space="0" w:color="auto"/>
        <w:left w:val="none" w:sz="0" w:space="0" w:color="auto"/>
        <w:bottom w:val="none" w:sz="0" w:space="0" w:color="auto"/>
        <w:right w:val="none" w:sz="0" w:space="0" w:color="auto"/>
      </w:divBdr>
    </w:div>
    <w:div w:id="1947499816">
      <w:bodyDiv w:val="1"/>
      <w:marLeft w:val="0"/>
      <w:marRight w:val="0"/>
      <w:marTop w:val="0"/>
      <w:marBottom w:val="0"/>
      <w:divBdr>
        <w:top w:val="none" w:sz="0" w:space="0" w:color="auto"/>
        <w:left w:val="none" w:sz="0" w:space="0" w:color="auto"/>
        <w:bottom w:val="none" w:sz="0" w:space="0" w:color="auto"/>
        <w:right w:val="none" w:sz="0" w:space="0" w:color="auto"/>
      </w:divBdr>
    </w:div>
    <w:div w:id="2061706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48"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Author AuthorRoleName="Writer" AuthorRoleId="a4fbaff4-b07c-48b4-a21e-e7b9eedf3796">
  <Id>d65014db-3ec4-4d2a-9f8b-7bb603906941</Id>
  <Names>
    <Latin>
      <FirstName>Henrik</FirstName>
      <LastName>HOLOLEI</LastName>
    </Latin>
    <Greek>
      <FirstName/>
      <LastName/>
    </Greek>
    <Cyrillic>
      <FirstName/>
      <LastName/>
    </Cyrillic>
    <DocumentScript>
      <FirstName>Henrik</FirstName>
      <LastName>HOLOLEI</LastName>
      <FullName>Henrik HOLOLEI</FullName>
    </DocumentScript>
  </Names>
  <Initials>HH</Initials>
  <Gender>m</Gender>
  <Email>Henrik.HOLOLEI@ec.europa.eu</Email>
  <Service>MOVE</Service>
  <Function ADCode="25" ShowInSignature="false" ShowInHeader="true" HeaderText="The Director-General">Director-General</Function>
  <WebAddress/>
  <FunctionalMailbox/>
  <InheritedWebAddress>WebAddress</InheritedWebAddress>
  <OrgaEntity1>
    <Id>ea1c3ed3-e8e7-4193-871c-fb723702a017</Id>
    <LogicalLevel>1</LogicalLevel>
    <Name>MOVE</Name>
    <HeadLine1>DIRECTORATE-GENERAL FOR MOBILITY AND TRANSPORT</HeadLine1>
    <HeadLine2/>
    <PrimaryAddressId>f03b5801-04c9-4931-aa17-c6d6c70bc579</PrimaryAddressId>
    <SecondaryAddressId/>
    <WebAddress>WebAddress</WebAddress>
    <InheritedWebAddress>WebAddress</InheritedWebAddress>
    <ShowInHeader>true</ShowInHeader>
  </OrgaEntity1>
  <OrgaEntity2/>
  <OrgaEntity3/>
  <Hierarchy>
    <OrgaEntity>
      <Id>ea1c3ed3-e8e7-4193-871c-fb723702a017</Id>
      <LogicalLevel>1</LogicalLevel>
      <Name>MOVE</Name>
      <HeadLine1>DIRECTORATE-GENERAL FOR MOBILITY AND TRANSPORT</HeadLine1>
      <HeadLine2/>
      <PrimaryAddressId>f03b5801-04c9-4931-aa17-c6d6c70bc579</PrimaryAddressId>
      <SecondaryAddressId/>
      <WebAddress>WebAddress</WebAddress>
      <InheritedWebAddress>WebAddress</InheritedWebAddress>
      <ShowInHeader>true</ShowInHeader>
    </OrgaEntity>
  </Hierarchy>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+32 229-88764</Phone>
    <Office>DM28 08/101</Office>
  </MainWorkplace>
  <Workplaces>
    <Workplace IsMain="false">
      <AddressId>1264fb81-f6bb-475e-9f9d-a937d3be6ee2</AddressId>
      <Fax/>
      <Phone/>
      <Office/>
    </Workplace>
    <Workplace IsMain="true">
      <AddressId>f03b5801-04c9-4931-aa17-c6d6c70bc579</AddressId>
      <Fax/>
      <Phone>+32 229-88764</Phone>
      <Office>DM28 08/101</Office>
    </Workplace>
  </Workplaces>
</Author>
</file>

<file path=customXml/item2.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LabelFormattedTableSeqEC>Table {field: SEQ Table \* ARABIC }: </LabelFormattedTableSeqEC>
  <NoteCopy>c.c.:</NoteCopy>
  <NoteCopies>c.c.:</NoteCopies>
  <MarkingUntilText>UNTIL</MarkingUntilText>
  <OrgaRoot>EUROPEAN COMMISSION</OrgaRoot>
  <SecurityPharma>Pharma Investigations</SecurityPharma>
  <ClimaSensitive>CLIMA</ClimaSensitive>
  <SecurityEmbargo>EMBARGO UNTIL</SecurityEmbargo>
  <NoteHead>Note for the attention of</NoteHead>
  <NoteFile>Note for the File</NoteFile>
  <NoteEnclosures>Enclosures:</NoteEnclosures>
  <NoteEnclosure>Enclosure:</NoteEnclosure>
  <NoteParticipant>Participant:</NoteParticipant>
  <NoteParticipants>Participants:</NoteParticipants>
  <Contact>Contact:</Contact>
  <Contacts>Contacts:</Contacts>
  <ESigned>Electronically signed</ESigned>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OpinionLegalService>Opinion of the Legal Service</SecurityOpinionLegalService>
  <NoteReference>Ref.:</NoteReference>
  <FooterPhone>Tel. direct line</FooterPhone>
  <FooterFax>Fax</FooterFax>
  <FooterOffice>Office:</FooterOffice>
  <PharmaSpecialHandlingLabel>Pharma Investigations</PharmaSpecialHandlingLabel>
  <SpecialHandlingFootnote>Special handling instructions are given at </SpecialHandlingFootnote>
  <PharmaSpecialHandlingHyperlink>{field:HYPERLINK "https://myintracomm.ec.europa.eu/corp/security/EN/newDS3/SensitiveInformation/Pages/SPECIAL-HANDLING-INFORMATION-Pharma-investigations.aspx?ln=en" |https://myintracomm.ec.europa.eu/corp/security/EN/newDS3/SensitiveInformation/Pages/SPECIAL-HANDLING-INFORMATION-Pharma-investigations.aspx?ln=en}</PharmaSpecialHandlingHyperlink>
  <SpecialHandlingLabel>Special Handling</SpecialHandlingLabel>
  <TOCHeading>Table of Contents</TOCHeading>
  <NoteSubject>Subject:</NoteSubject>
  <DAC.Line2>EMPLOYMENT, SOCIAL AFFAIRS AND INCLUSION</DAC.Line2>
  <DAC.Line3>REGIONAL AND URBAN POLICY</DAC.Line3>
  <DAC.Line1>DIRECTORATES-GENERAL</DAC.Line1>
  <CLIMASpecialHandlingHyperlink>{field:HYPERLINK "https://myintracomm.ec.europa.eu/corp/security/EN/newDS3/SensitiveInformation/Pages/SPECIAL-HANDLING-INFORMATION-DG-CLIMA.aspx?ln=en" |https://myintracomm.ec.europa.eu/corp/security/EN/newDS3/SensitiveInformation/Pages/SPECIAL-HANDLING-INFORMATION-DG-CLIMA.aspx?ln=en}</CLIMASpecialHandlingHyperlink>
  <CLIMASpecialHandlingLabel>CLIMA</CLIMASpecialHandlingLabel>
  <ContactFax>fax</ContactFax>
  <ContactTextPattern>%Name%[, %Function%][, %Office%][, %Phone%][, %Fax%][, %Email%][, %Dg%][, %Directorate%][, %Unit%]</ContactTextPattern>
  <ContactTel>tel.</ContactTel>
  <ContactOffice>office</ContactOffice>
  <SecurityMedicalSecret>Medical Secret</SecurityMedicalSecret>
  <LabelSource>Source</LabelSource>
  <LabelTableSeqEC>Table {SEQ Table \* ARABIC }: </LabelTableSeqEC>
  <SecurityStaffMatter>Staff Matter</SecurityStaffMatter>
  <SecurityMediationServiceMatter>Mediation Service</SecurityMediationServiceMatter>
  <SecurityReleasable>RELEASABLE TO:</SecurityReleasable>
  <Year>({field: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SpecialHandlingLabel>OLAF Investigations</OLAFSpecialHandlingLabel>
  <OLAFSpecialHandlingHyperlink>{field:HYPERLINK "https://myintracomm.ec.europa.eu/corp/security/EN/newDS3/SensitiveInformation/Pages/SPECIAL-HANDLING-INFORMATION-OLAF-Investigations.aspx?ln=en" |https://myintracomm.ec.europa.eu/corp/security/EN/newDS3/SensitiveInformation/Pages/SPECIAL-HANDLING-INFORMATION-OLAF-Investigations.aspx?ln=en}</OLAFSpecialHandlingHyperlink>
  <COMPSpecialHandlingLabel>COMP</COMPSpecialHandlingLabel>
  <COMPSpecialHandlingHyperlink>{field:HYPERLINK "https://myintracomm.ec.europa.eu/corp/security/EN/newDS3/SensitiveInformation/Pages/SPECIAL-HANDLING-INFORMATION-DG-COMP.aspx?ln=en" |https://myintracomm.ec.europa.eu/corp/security/EN/newDS3/SensitiveInformation/Pages/SPECIAL-HANDLING-INFORMATION-DG-COMP.aspx?ln=en}</COMPSpecialHandlingHyperlink>
  <DateFormatShort>dd/MM/yyyy</DateFormatShort>
  <DateFormatLong>d MMMM yyyy</DateFormatLong>
</Texts>
</file>

<file path=customXml/item3.xml><?xml version="1.0" encoding="utf-8"?>
<EurolookProperties>
  <ProductCustomizationId>EC</ProductCustomizationId>
  <Created>
    <Version>10.0.42447.0</Version>
    <Date>2021-10-20T11:15:16</Date>
    <Language>EN</Language>
    <Note/>
  </Created>
  <Edited>
    <Version>10.0.42447.0</Version>
    <Date>2021-11-25T12:02:34</Date>
  </Edited>
  <DocumentModel>
    <Id>0b054141-88b1-4efb-8c91-2905cb0bed6c</Id>
    <Name>Note</Name>
  </DocumentModel>
  <DocumentDate>2021-10-20T11:15:16</DocumentDate>
  <DocumentVersion>0.1</DocumentVersion>
  <CompatibilityMode>Eurolook10</CompatibilityMode>
  <DocumentMetadata>
    <EC_SecurityDateMarking MetadataSerializationType="SimpleValue"/>
    <EC_SecurityDistributionSpecialHandling MetadataSerializationType="SimpleValue"/>
    <EC_SecurityMark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DateMarkingEvent MetadataSerializationType="SimpleValue"/>
    <EC_SecurityDistributionWorkingGroup MetadataSerializationType="SimpleValue"/>
  </DocumentMetadata>
</EurolookProperties>
</file>

<file path=customXml/item4.xml><?xml version="1.0" encoding="utf-8"?>
<Author Role="Creator" AuthorRoleName="Signatory" AuthorRoleId="dd422d74-d41f-4095-8cb8-8304a90a6b0c">
  <Id>673aaa28-1183-4cfb-85ae-53222ed54076</Id>
  <Names>
    <Latin>
      <FirstName>Jean-Louis</FirstName>
      <LastName>COLSON</LastName>
    </Latin>
    <Greek>
      <FirstName/>
      <LastName/>
    </Greek>
    <Cyrillic>
      <FirstName/>
      <LastName/>
    </Cyrillic>
    <DocumentScript>
      <FirstName>Jean-Louis</FirstName>
      <LastName>COLSON</LastName>
      <FullName>Jean-Louis COLSON</FullName>
    </DocumentScript>
  </Names>
  <Initials>JC</Initials>
  <Gender>m</Gender>
  <Email>Jean-Louis.Colson@ec.europa.eu</Email>
  <Service>MOVE.DDG2.C.1</Service>
  <Function ADCode="4" ShowInSignature="true" ShowInHeader="false" HeaderText="">Head of Unit</Function>
  <WebAddress/>
  <FunctionalMailbox/>
  <InheritedWebAddress>WebAddress</InheritedWebAddress>
  <OrgaEntity1>
    <Id>ea1c3ed3-e8e7-4193-871c-fb723702a017</Id>
    <LogicalLevel>1</LogicalLevel>
    <Name>MOVE</Name>
    <HeadLine1>DIRECTORATE-GENERAL FOR MOBILITY AND TRANSPORT</HeadLine1>
    <HeadLine2/>
    <PrimaryAddressId>f03b5801-04c9-4931-aa17-c6d6c70bc579</PrimaryAddressId>
    <SecondaryAddressId/>
    <WebAddress>WebAddress</WebAddress>
    <InheritedWebAddress>WebAddress</InheritedWebAddress>
    <ShowInHeader>true</ShowInHeader>
  </OrgaEntity1>
  <OrgaEntity2>
    <Id>a879f982-455a-4bd9-b654-d668fbba3bc5</Id>
    <LogicalLevel>2</LogicalLevel>
    <Name>MOVE.DDG2.C</Name>
    <HeadLine1>Directorate C - Land</HeadLine1>
    <HeadLine2/>
    <PrimaryAddressId>f03b5801-04c9-4931-aa17-c6d6c70bc579</PrimaryAddressId>
    <SecondaryAddressId/>
    <WebAddress/>
    <InheritedWebAddress>WebAddress</InheritedWebAddress>
    <ShowInHeader>true</ShowInHeader>
  </OrgaEntity2>
  <OrgaEntity3>
    <Id>87d28c7d-f1a6-4fa4-a2b1-c98529a57625</Id>
    <LogicalLevel>3</LogicalLevel>
    <Name>MOVE.DDG2.C.1</Name>
    <HeadLine1>C.1 - Road Transport</HeadLine1>
    <HeadLine2/>
    <PrimaryAddressId>f03b5801-04c9-4931-aa17-c6d6c70bc579</PrimaryAddressId>
    <SecondaryAddressId/>
    <WebAddress/>
    <InheritedWebAddress>WebAddress</InheritedWebAddress>
    <ShowInHeader>true</ShowInHeader>
  </OrgaEntity3>
  <Hierarchy>
    <OrgaEntity>
      <Id>ea1c3ed3-e8e7-4193-871c-fb723702a017</Id>
      <LogicalLevel>1</LogicalLevel>
      <Name>MOVE</Name>
      <HeadLine1>DIRECTORATE-GENERAL FOR MOBILITY AND TRANSPORT</HeadLine1>
      <HeadLine2/>
      <PrimaryAddressId>f03b5801-04c9-4931-aa17-c6d6c70bc579</PrimaryAddressId>
      <SecondaryAddressId/>
      <WebAddress>WebAddress</WebAddress>
      <InheritedWebAddress>WebAddress</InheritedWebAddress>
      <ShowInHeader>true</ShowInHeader>
    </OrgaEntity>
    <OrgaEntity>
      <Id>a879f982-455a-4bd9-b654-d668fbba3bc5</Id>
      <LogicalLevel>2</LogicalLevel>
      <Name>MOVE.DDG2.C</Name>
      <HeadLine1>Directorate C - Land</HeadLine1>
      <HeadLine2/>
      <PrimaryAddressId>f03b5801-04c9-4931-aa17-c6d6c70bc579</PrimaryAddressId>
      <SecondaryAddressId/>
      <WebAddress/>
      <InheritedWebAddress>WebAddress</InheritedWebAddress>
      <ShowInHeader>true</ShowInHeader>
    </OrgaEntity>
    <OrgaEntity>
      <Id>87d28c7d-f1a6-4fa4-a2b1-c98529a57625</Id>
      <LogicalLevel>3</LogicalLevel>
      <Name>MOVE.DDG2.C.1</Name>
      <HeadLine1>C.1 - Road Transport</HeadLine1>
      <HeadLine2/>
      <PrimaryAddressId>f03b5801-04c9-4931-aa17-c6d6c70bc579</PrimaryAddressId>
      <SecondaryAddressId/>
      <WebAddress/>
      <InheritedWebAddress>WebAddress</InheritedWebAddress>
      <ShowInHeader>true</ShowInHeader>
    </OrgaEntity>
  </Hierarchy>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+32 229-60995</Phone>
    <Office>DM28 04/064</Office>
  </MainWorkplace>
  <Workplaces>
    <Workplace IsMain="true">
      <AddressId>f03b5801-04c9-4931-aa17-c6d6c70bc579</AddressId>
      <Fax/>
      <Phone>+32 229-60995</Phone>
      <Office>DM28 04/064</Office>
    </Workplace>
    <Workplace IsMain="false">
      <AddressId>1264fb81-f6bb-475e-9f9d-a937d3be6ee2</AddressId>
      <Fax/>
      <Phone/>
      <Office/>
    </Workplace>
  </Workplaces>
</Author>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BF5775D-A91F-4EB5-91E0-11EC35A97969}">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9CD6FD76-E26E-47B6-94C0-09F830BD6425}">
  <ds:schemaRefs/>
</ds:datastoreItem>
</file>

<file path=customXml/itemProps5.xml><?xml version="1.0" encoding="utf-8"?>
<ds:datastoreItem xmlns:ds="http://schemas.openxmlformats.org/officeDocument/2006/customXml" ds:itemID="{F1C8515B-12E7-4A8E-90F0-B78DFEDF1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Eurolook.dotm</Template>
  <TotalTime>3</TotalTime>
  <Pages>20</Pages>
  <Words>4488</Words>
  <Characters>23161</Characters>
  <Application>Microsoft Office Word</Application>
  <DocSecurity>0</DocSecurity>
  <PresentationFormat>Microsoft Word 14.0</PresentationFormat>
  <Lines>350</Lines>
  <Paragraphs>127</Paragraphs>
  <ScaleCrop>true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Pietro (SJ)</dc:creator>
  <cp:keywords/>
  <dc:description/>
  <cp:lastModifiedBy>PTASZYNSKA Ewa (MOVE)</cp:lastModifiedBy>
  <cp:revision>3</cp:revision>
  <cp:lastPrinted>2021-12-20T13:59:00Z</cp:lastPrinted>
  <dcterms:created xsi:type="dcterms:W3CDTF">2022-01-20T16:18:00Z</dcterms:created>
  <dcterms:modified xsi:type="dcterms:W3CDTF">2022-01-20T17:39:00Z</dcterms:modified>
</cp:coreProperties>
</file>