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9A84" w14:textId="77777777" w:rsidR="008371F0" w:rsidRPr="008371F0" w:rsidRDefault="008371F0" w:rsidP="008371F0">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kern w:val="0"/>
          <w:sz w:val="36"/>
          <w:szCs w:val="36"/>
          <w:lang w:val="en-GB" w:eastAsia="en-GB"/>
          <w14:ligatures w14:val="none"/>
        </w:rPr>
      </w:pPr>
      <w:r w:rsidRPr="008371F0">
        <w:rPr>
          <w:rFonts w:ascii="Times New Roman" w:eastAsia="Times New Roman" w:hAnsi="Times New Roman" w:cs="Times New Roman"/>
          <w:b/>
          <w:bCs/>
          <w:color w:val="333333"/>
          <w:kern w:val="0"/>
          <w:sz w:val="36"/>
          <w:szCs w:val="36"/>
          <w:lang w:val="en-GB" w:eastAsia="en-GB"/>
          <w14:ligatures w14:val="none"/>
        </w:rPr>
        <w:t>Changes in the SENT system</w:t>
      </w:r>
    </w:p>
    <w:p w14:paraId="302AA2C7" w14:textId="77777777" w:rsidR="008371F0" w:rsidRPr="008371F0" w:rsidRDefault="008371F0" w:rsidP="008371F0">
      <w:pPr>
        <w:spacing w:after="0" w:line="240" w:lineRule="auto"/>
        <w:rPr>
          <w:rFonts w:ascii="Times New Roman" w:eastAsia="Times New Roman" w:hAnsi="Times New Roman" w:cs="Times New Roman"/>
          <w:kern w:val="0"/>
          <w:sz w:val="24"/>
          <w:szCs w:val="24"/>
          <w:lang w:val="en-GB" w:eastAsia="en-GB"/>
          <w14:ligatures w14:val="none"/>
        </w:rPr>
      </w:pPr>
      <w:r w:rsidRPr="008371F0">
        <w:rPr>
          <w:rFonts w:ascii="Open Sans" w:eastAsia="Times New Roman" w:hAnsi="Open Sans" w:cs="Open Sans"/>
          <w:b/>
          <w:bCs/>
          <w:color w:val="505050"/>
          <w:kern w:val="0"/>
          <w:sz w:val="18"/>
          <w:szCs w:val="18"/>
          <w:shd w:val="clear" w:color="auto" w:fill="FFFFFF"/>
          <w:lang w:val="en-GB" w:eastAsia="en-GB"/>
          <w14:ligatures w14:val="none"/>
        </w:rPr>
        <w:t>August 11, 2023</w:t>
      </w:r>
    </w:p>
    <w:p w14:paraId="6EB38A8D"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On August 11, 2023, a regulation </w:t>
      </w:r>
      <w:r w:rsidRPr="008371F0">
        <w:rPr>
          <w:rFonts w:ascii="Open Sans" w:eastAsia="Times New Roman" w:hAnsi="Open Sans" w:cs="Open Sans"/>
          <w:color w:val="505050"/>
          <w:kern w:val="0"/>
          <w:sz w:val="18"/>
          <w:szCs w:val="18"/>
          <w:vertAlign w:val="superscript"/>
          <w:lang w:val="en-GB" w:eastAsia="en-GB"/>
          <w14:ligatures w14:val="none"/>
        </w:rPr>
        <w:t>1)</w:t>
      </w:r>
      <w:r w:rsidRPr="008371F0">
        <w:rPr>
          <w:rFonts w:ascii="Open Sans" w:eastAsia="Times New Roman" w:hAnsi="Open Sans" w:cs="Open Sans"/>
          <w:color w:val="505050"/>
          <w:kern w:val="0"/>
          <w:sz w:val="24"/>
          <w:szCs w:val="24"/>
          <w:lang w:val="en-GB" w:eastAsia="en-GB"/>
          <w14:ligatures w14:val="none"/>
        </w:rPr>
        <w:t xml:space="preserve"> was </w:t>
      </w:r>
      <w:proofErr w:type="gramStart"/>
      <w:r w:rsidRPr="008371F0">
        <w:rPr>
          <w:rFonts w:ascii="Open Sans" w:eastAsia="Times New Roman" w:hAnsi="Open Sans" w:cs="Open Sans"/>
          <w:color w:val="505050"/>
          <w:kern w:val="0"/>
          <w:sz w:val="24"/>
          <w:szCs w:val="24"/>
          <w:lang w:val="en-GB" w:eastAsia="en-GB"/>
          <w14:ligatures w14:val="none"/>
        </w:rPr>
        <w:t>published ,</w:t>
      </w:r>
      <w:proofErr w:type="gramEnd"/>
      <w:r w:rsidRPr="008371F0">
        <w:rPr>
          <w:rFonts w:ascii="Open Sans" w:eastAsia="Times New Roman" w:hAnsi="Open Sans" w:cs="Open Sans"/>
          <w:color w:val="505050"/>
          <w:kern w:val="0"/>
          <w:sz w:val="24"/>
          <w:szCs w:val="24"/>
          <w:lang w:val="en-GB" w:eastAsia="en-GB"/>
          <w14:ligatures w14:val="none"/>
        </w:rPr>
        <w:t xml:space="preserve"> according to which </w:t>
      </w:r>
      <w:r w:rsidRPr="008371F0">
        <w:rPr>
          <w:rFonts w:ascii="Open Sans" w:eastAsia="Times New Roman" w:hAnsi="Open Sans" w:cs="Open Sans"/>
          <w:b/>
          <w:bCs/>
          <w:color w:val="505050"/>
          <w:kern w:val="0"/>
          <w:sz w:val="24"/>
          <w:szCs w:val="24"/>
          <w:lang w:val="en-GB" w:eastAsia="en-GB"/>
          <w14:ligatures w14:val="none"/>
        </w:rPr>
        <w:t xml:space="preserve">the </w:t>
      </w:r>
      <w:proofErr w:type="spellStart"/>
      <w:r w:rsidRPr="008371F0">
        <w:rPr>
          <w:rFonts w:ascii="Open Sans" w:eastAsia="Times New Roman" w:hAnsi="Open Sans" w:cs="Open Sans"/>
          <w:b/>
          <w:bCs/>
          <w:color w:val="505050"/>
          <w:kern w:val="0"/>
          <w:sz w:val="24"/>
          <w:szCs w:val="24"/>
          <w:lang w:val="en-GB" w:eastAsia="en-GB"/>
          <w14:ligatures w14:val="none"/>
        </w:rPr>
        <w:t>catalog</w:t>
      </w:r>
      <w:proofErr w:type="spellEnd"/>
      <w:r w:rsidRPr="008371F0">
        <w:rPr>
          <w:rFonts w:ascii="Open Sans" w:eastAsia="Times New Roman" w:hAnsi="Open Sans" w:cs="Open Sans"/>
          <w:b/>
          <w:bCs/>
          <w:color w:val="505050"/>
          <w:kern w:val="0"/>
          <w:sz w:val="24"/>
          <w:szCs w:val="24"/>
          <w:lang w:val="en-GB" w:eastAsia="en-GB"/>
          <w14:ligatures w14:val="none"/>
        </w:rPr>
        <w:t xml:space="preserve"> of goods (being agricultural products) will change</w:t>
      </w:r>
      <w:r w:rsidRPr="008371F0">
        <w:rPr>
          <w:rFonts w:ascii="Open Sans" w:eastAsia="Times New Roman" w:hAnsi="Open Sans" w:cs="Open Sans"/>
          <w:color w:val="505050"/>
          <w:kern w:val="0"/>
          <w:sz w:val="24"/>
          <w:szCs w:val="24"/>
          <w:lang w:val="en-GB" w:eastAsia="en-GB"/>
          <w14:ligatures w14:val="none"/>
        </w:rPr>
        <w:t> , the transport of which will be </w:t>
      </w:r>
      <w:r w:rsidRPr="008371F0">
        <w:rPr>
          <w:rFonts w:ascii="Open Sans" w:eastAsia="Times New Roman" w:hAnsi="Open Sans" w:cs="Open Sans"/>
          <w:b/>
          <w:bCs/>
          <w:color w:val="505050"/>
          <w:kern w:val="0"/>
          <w:sz w:val="24"/>
          <w:szCs w:val="24"/>
          <w:lang w:val="en-GB" w:eastAsia="en-GB"/>
          <w14:ligatures w14:val="none"/>
        </w:rPr>
        <w:t>covered by the SENT system</w:t>
      </w:r>
      <w:r w:rsidRPr="008371F0">
        <w:rPr>
          <w:rFonts w:ascii="Open Sans" w:eastAsia="Times New Roman" w:hAnsi="Open Sans" w:cs="Open Sans"/>
          <w:color w:val="505050"/>
          <w:kern w:val="0"/>
          <w:sz w:val="24"/>
          <w:szCs w:val="24"/>
          <w:lang w:val="en-GB" w:eastAsia="en-GB"/>
          <w14:ligatures w14:val="none"/>
        </w:rPr>
        <w:t> . The regulation enters into force on the day following the date of its announcement, which means that the provisions indicated therein </w:t>
      </w:r>
      <w:r w:rsidRPr="008371F0">
        <w:rPr>
          <w:rFonts w:ascii="Open Sans" w:eastAsia="Times New Roman" w:hAnsi="Open Sans" w:cs="Open Sans"/>
          <w:b/>
          <w:bCs/>
          <w:color w:val="505050"/>
          <w:kern w:val="0"/>
          <w:sz w:val="24"/>
          <w:szCs w:val="24"/>
          <w:lang w:val="en-GB" w:eastAsia="en-GB"/>
          <w14:ligatures w14:val="none"/>
        </w:rPr>
        <w:t xml:space="preserve">are in force from August 12, </w:t>
      </w:r>
      <w:proofErr w:type="gramStart"/>
      <w:r w:rsidRPr="008371F0">
        <w:rPr>
          <w:rFonts w:ascii="Open Sans" w:eastAsia="Times New Roman" w:hAnsi="Open Sans" w:cs="Open Sans"/>
          <w:b/>
          <w:bCs/>
          <w:color w:val="505050"/>
          <w:kern w:val="0"/>
          <w:sz w:val="24"/>
          <w:szCs w:val="24"/>
          <w:lang w:val="en-GB" w:eastAsia="en-GB"/>
          <w14:ligatures w14:val="none"/>
        </w:rPr>
        <w:t>2023</w:t>
      </w:r>
      <w:r w:rsidRPr="008371F0">
        <w:rPr>
          <w:rFonts w:ascii="Open Sans" w:eastAsia="Times New Roman" w:hAnsi="Open Sans" w:cs="Open Sans"/>
          <w:color w:val="505050"/>
          <w:kern w:val="0"/>
          <w:sz w:val="24"/>
          <w:szCs w:val="24"/>
          <w:lang w:val="en-GB" w:eastAsia="en-GB"/>
          <w14:ligatures w14:val="none"/>
        </w:rPr>
        <w:t> .</w:t>
      </w:r>
      <w:proofErr w:type="gramEnd"/>
    </w:p>
    <w:p w14:paraId="78D73064"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In relation to the change introduced by the Regulation of the Minister of Finance of April 20, 2023, we have introduced clarification of agricultural products broken down by CN codes.</w:t>
      </w:r>
    </w:p>
    <w:p w14:paraId="72685F31"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The amended regulation covers goods with the following CN codes:</w:t>
      </w:r>
    </w:p>
    <w:p w14:paraId="2918C62D"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ex 0207</w:t>
      </w:r>
      <w:r w:rsidRPr="008371F0">
        <w:rPr>
          <w:rFonts w:ascii="Open Sans" w:eastAsia="Times New Roman" w:hAnsi="Open Sans" w:cs="Open Sans"/>
          <w:color w:val="505050"/>
          <w:kern w:val="0"/>
          <w:sz w:val="24"/>
          <w:szCs w:val="24"/>
          <w:lang w:val="en-GB" w:eastAsia="en-GB"/>
          <w14:ligatures w14:val="none"/>
        </w:rPr>
        <w:t xml:space="preserve"> – meat </w:t>
      </w:r>
      <w:proofErr w:type="spellStart"/>
      <w:r w:rsidRPr="008371F0">
        <w:rPr>
          <w:rFonts w:ascii="Open Sans" w:eastAsia="Times New Roman" w:hAnsi="Open Sans" w:cs="Open Sans"/>
          <w:color w:val="505050"/>
          <w:kern w:val="0"/>
          <w:sz w:val="24"/>
          <w:szCs w:val="24"/>
          <w:lang w:val="en-GB" w:eastAsia="en-GB"/>
          <w14:ligatures w14:val="none"/>
        </w:rPr>
        <w:t>of</w:t>
      </w:r>
      <w:proofErr w:type="spellEnd"/>
      <w:r w:rsidRPr="008371F0">
        <w:rPr>
          <w:rFonts w:ascii="Open Sans" w:eastAsia="Times New Roman" w:hAnsi="Open Sans" w:cs="Open Sans"/>
          <w:color w:val="505050"/>
          <w:kern w:val="0"/>
          <w:sz w:val="24"/>
          <w:szCs w:val="24"/>
          <w:lang w:val="en-GB" w:eastAsia="en-GB"/>
          <w14:ligatures w14:val="none"/>
        </w:rPr>
        <w:t xml:space="preserve"> poultry of heading 0105, fresh, </w:t>
      </w:r>
      <w:proofErr w:type="gramStart"/>
      <w:r w:rsidRPr="008371F0">
        <w:rPr>
          <w:rFonts w:ascii="Open Sans" w:eastAsia="Times New Roman" w:hAnsi="Open Sans" w:cs="Open Sans"/>
          <w:color w:val="505050"/>
          <w:kern w:val="0"/>
          <w:sz w:val="24"/>
          <w:szCs w:val="24"/>
          <w:lang w:val="en-GB" w:eastAsia="en-GB"/>
          <w14:ligatures w14:val="none"/>
        </w:rPr>
        <w:t>chilled</w:t>
      </w:r>
      <w:proofErr w:type="gramEnd"/>
      <w:r w:rsidRPr="008371F0">
        <w:rPr>
          <w:rFonts w:ascii="Open Sans" w:eastAsia="Times New Roman" w:hAnsi="Open Sans" w:cs="Open Sans"/>
          <w:color w:val="505050"/>
          <w:kern w:val="0"/>
          <w:sz w:val="24"/>
          <w:szCs w:val="24"/>
          <w:lang w:val="en-GB" w:eastAsia="en-GB"/>
          <w14:ligatures w14:val="none"/>
        </w:rPr>
        <w:t xml:space="preserve"> or frozen, if the gross weight of the consignment of goods of this heading exceeds 250 kg,</w:t>
      </w:r>
    </w:p>
    <w:p w14:paraId="36776B10"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ex 0407</w:t>
      </w:r>
      <w:r w:rsidRPr="008371F0">
        <w:rPr>
          <w:rFonts w:ascii="Open Sans" w:eastAsia="Times New Roman" w:hAnsi="Open Sans" w:cs="Open Sans"/>
          <w:color w:val="505050"/>
          <w:kern w:val="0"/>
          <w:sz w:val="24"/>
          <w:szCs w:val="24"/>
          <w:lang w:val="en-GB" w:eastAsia="en-GB"/>
          <w14:ligatures w14:val="none"/>
        </w:rPr>
        <w:t> – birds' eggs in shell, fresh, if their number in a consignment of goods covered by this heading exceeds 2 500 items,</w:t>
      </w:r>
    </w:p>
    <w:p w14:paraId="1E531FED"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0408</w:t>
      </w:r>
      <w:r w:rsidRPr="008371F0">
        <w:rPr>
          <w:rFonts w:ascii="Open Sans" w:eastAsia="Times New Roman" w:hAnsi="Open Sans" w:cs="Open Sans"/>
          <w:color w:val="505050"/>
          <w:kern w:val="0"/>
          <w:sz w:val="24"/>
          <w:szCs w:val="24"/>
          <w:lang w:val="en-GB" w:eastAsia="en-GB"/>
          <w14:ligatures w14:val="none"/>
        </w:rPr>
        <w:t xml:space="preserve"> – Birds' eggs, not in shell, and egg yolks, fresh, dried, cooked by steaming or boiling in water, moulded, frozen or otherwise preserved, </w:t>
      </w:r>
      <w:proofErr w:type="gramStart"/>
      <w:r w:rsidRPr="008371F0">
        <w:rPr>
          <w:rFonts w:ascii="Open Sans" w:eastAsia="Times New Roman" w:hAnsi="Open Sans" w:cs="Open Sans"/>
          <w:color w:val="505050"/>
          <w:kern w:val="0"/>
          <w:sz w:val="24"/>
          <w:szCs w:val="24"/>
          <w:lang w:val="en-GB" w:eastAsia="en-GB"/>
          <w14:ligatures w14:val="none"/>
        </w:rPr>
        <w:t>whether or not</w:t>
      </w:r>
      <w:proofErr w:type="gramEnd"/>
      <w:r w:rsidRPr="008371F0">
        <w:rPr>
          <w:rFonts w:ascii="Open Sans" w:eastAsia="Times New Roman" w:hAnsi="Open Sans" w:cs="Open Sans"/>
          <w:color w:val="505050"/>
          <w:kern w:val="0"/>
          <w:sz w:val="24"/>
          <w:szCs w:val="24"/>
          <w:lang w:val="en-GB" w:eastAsia="en-GB"/>
          <w14:ligatures w14:val="none"/>
        </w:rPr>
        <w:t xml:space="preserve"> containing added sugar or other sweetening matter, if the gross weight of the consignment of the goods of this heading exceeds 100 kg,</w:t>
      </w:r>
    </w:p>
    <w:p w14:paraId="75FC9C23"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0409 00 00</w:t>
      </w:r>
      <w:r w:rsidRPr="008371F0">
        <w:rPr>
          <w:rFonts w:ascii="Open Sans" w:eastAsia="Times New Roman" w:hAnsi="Open Sans" w:cs="Open Sans"/>
          <w:color w:val="505050"/>
          <w:kern w:val="0"/>
          <w:sz w:val="24"/>
          <w:szCs w:val="24"/>
          <w:lang w:val="en-GB" w:eastAsia="en-GB"/>
          <w14:ligatures w14:val="none"/>
        </w:rPr>
        <w:t> – natural honey, if the gross weight of the consignment of goods covered by this code exceeds 10 kg,</w:t>
      </w:r>
    </w:p>
    <w:p w14:paraId="76FEF122"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ex 0810 10 00</w:t>
      </w:r>
      <w:r w:rsidRPr="008371F0">
        <w:rPr>
          <w:rFonts w:ascii="Open Sans" w:eastAsia="Times New Roman" w:hAnsi="Open Sans" w:cs="Open Sans"/>
          <w:color w:val="505050"/>
          <w:kern w:val="0"/>
          <w:sz w:val="24"/>
          <w:szCs w:val="24"/>
          <w:lang w:val="en-GB" w:eastAsia="en-GB"/>
          <w14:ligatures w14:val="none"/>
        </w:rPr>
        <w:t> – fresh strawberries, if the gross weight of the consignment of goods covered by this code exceeds 3 000 kg,</w:t>
      </w:r>
    </w:p>
    <w:p w14:paraId="2D75A076"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0810 20 10</w:t>
      </w:r>
      <w:r w:rsidRPr="008371F0">
        <w:rPr>
          <w:rFonts w:ascii="Open Sans" w:eastAsia="Times New Roman" w:hAnsi="Open Sans" w:cs="Open Sans"/>
          <w:color w:val="505050"/>
          <w:kern w:val="0"/>
          <w:sz w:val="24"/>
          <w:szCs w:val="24"/>
          <w:lang w:val="en-GB" w:eastAsia="en-GB"/>
          <w14:ligatures w14:val="none"/>
        </w:rPr>
        <w:t> – fresh raspberries, if the gross weight of the consignment of goods covered by this code exceeds 3 000 kg,</w:t>
      </w:r>
    </w:p>
    <w:p w14:paraId="14999321"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0810 40 50</w:t>
      </w:r>
      <w:r w:rsidRPr="008371F0">
        <w:rPr>
          <w:rFonts w:ascii="Open Sans" w:eastAsia="Times New Roman" w:hAnsi="Open Sans" w:cs="Open Sans"/>
          <w:color w:val="505050"/>
          <w:kern w:val="0"/>
          <w:sz w:val="24"/>
          <w:szCs w:val="24"/>
          <w:lang w:val="en-GB" w:eastAsia="en-GB"/>
          <w14:ligatures w14:val="none"/>
        </w:rPr>
        <w:t xml:space="preserve"> – fruits of the species Vaccinium macrocarpon and Vaccinium </w:t>
      </w:r>
      <w:proofErr w:type="spellStart"/>
      <w:r w:rsidRPr="008371F0">
        <w:rPr>
          <w:rFonts w:ascii="Open Sans" w:eastAsia="Times New Roman" w:hAnsi="Open Sans" w:cs="Open Sans"/>
          <w:color w:val="505050"/>
          <w:kern w:val="0"/>
          <w:sz w:val="24"/>
          <w:szCs w:val="24"/>
          <w:lang w:val="en-GB" w:eastAsia="en-GB"/>
          <w14:ligatures w14:val="none"/>
        </w:rPr>
        <w:t>corymbosum</w:t>
      </w:r>
      <w:proofErr w:type="spellEnd"/>
      <w:r w:rsidRPr="008371F0">
        <w:rPr>
          <w:rFonts w:ascii="Open Sans" w:eastAsia="Times New Roman" w:hAnsi="Open Sans" w:cs="Open Sans"/>
          <w:color w:val="505050"/>
          <w:kern w:val="0"/>
          <w:sz w:val="24"/>
          <w:szCs w:val="24"/>
          <w:lang w:val="en-GB" w:eastAsia="en-GB"/>
          <w14:ligatures w14:val="none"/>
        </w:rPr>
        <w:t>, fresh, if the gross weight of the consignment of goods covered by this code exceeds 3 000 kg,</w:t>
      </w:r>
    </w:p>
    <w:p w14:paraId="62AE1EAB"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ex 0811 10</w:t>
      </w:r>
      <w:r w:rsidRPr="008371F0">
        <w:rPr>
          <w:rFonts w:ascii="Open Sans" w:eastAsia="Times New Roman" w:hAnsi="Open Sans" w:cs="Open Sans"/>
          <w:color w:val="505050"/>
          <w:kern w:val="0"/>
          <w:sz w:val="24"/>
          <w:szCs w:val="24"/>
          <w:lang w:val="en-GB" w:eastAsia="en-GB"/>
          <w14:ligatures w14:val="none"/>
        </w:rPr>
        <w:t xml:space="preserve"> – uncooked or cooked strawberries by steaming or boiling in water, frozen, </w:t>
      </w:r>
      <w:proofErr w:type="gramStart"/>
      <w:r w:rsidRPr="008371F0">
        <w:rPr>
          <w:rFonts w:ascii="Open Sans" w:eastAsia="Times New Roman" w:hAnsi="Open Sans" w:cs="Open Sans"/>
          <w:color w:val="505050"/>
          <w:kern w:val="0"/>
          <w:sz w:val="24"/>
          <w:szCs w:val="24"/>
          <w:lang w:val="en-GB" w:eastAsia="en-GB"/>
          <w14:ligatures w14:val="none"/>
        </w:rPr>
        <w:t>whether or not</w:t>
      </w:r>
      <w:proofErr w:type="gramEnd"/>
      <w:r w:rsidRPr="008371F0">
        <w:rPr>
          <w:rFonts w:ascii="Open Sans" w:eastAsia="Times New Roman" w:hAnsi="Open Sans" w:cs="Open Sans"/>
          <w:color w:val="505050"/>
          <w:kern w:val="0"/>
          <w:sz w:val="24"/>
          <w:szCs w:val="24"/>
          <w:lang w:val="en-GB" w:eastAsia="en-GB"/>
          <w14:ligatures w14:val="none"/>
        </w:rPr>
        <w:t xml:space="preserve"> containing added sugar or other sweetening matter, where the gross weight of the consignment of the goods covered by this code exceeds 3 000 kg,</w:t>
      </w:r>
    </w:p>
    <w:p w14:paraId="4CDB837A"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lastRenderedPageBreak/>
        <w:t>0811 20 31</w:t>
      </w:r>
      <w:r w:rsidRPr="008371F0">
        <w:rPr>
          <w:rFonts w:ascii="Open Sans" w:eastAsia="Times New Roman" w:hAnsi="Open Sans" w:cs="Open Sans"/>
          <w:color w:val="505050"/>
          <w:kern w:val="0"/>
          <w:sz w:val="24"/>
          <w:szCs w:val="24"/>
          <w:lang w:val="en-GB" w:eastAsia="en-GB"/>
          <w14:ligatures w14:val="none"/>
        </w:rPr>
        <w:t> – uncooked raspberries or cooked by steaming or boiling in water, frozen, not containing added sugar or other sweetening matter, if the gross weight of the consignment of the goods covered by this code exceeds 3 000 kg,</w:t>
      </w:r>
    </w:p>
    <w:p w14:paraId="1C4FB4BE"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0811 20 39</w:t>
      </w:r>
      <w:r w:rsidRPr="008371F0">
        <w:rPr>
          <w:rFonts w:ascii="Open Sans" w:eastAsia="Times New Roman" w:hAnsi="Open Sans" w:cs="Open Sans"/>
          <w:color w:val="505050"/>
          <w:kern w:val="0"/>
          <w:sz w:val="24"/>
          <w:szCs w:val="24"/>
          <w:lang w:val="en-GB" w:eastAsia="en-GB"/>
          <w14:ligatures w14:val="none"/>
        </w:rPr>
        <w:t> – uncooked black currants or cooked by steaming or boiling in water, frozen, not containing added sugar or other sweetening matter, if the gross weight of the consignment of goods covered by this code exceeds 3 000 kg,</w:t>
      </w:r>
    </w:p>
    <w:p w14:paraId="38D59333"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0811 90 50</w:t>
      </w:r>
      <w:r w:rsidRPr="008371F0">
        <w:rPr>
          <w:rFonts w:ascii="Open Sans" w:eastAsia="Times New Roman" w:hAnsi="Open Sans" w:cs="Open Sans"/>
          <w:color w:val="505050"/>
          <w:kern w:val="0"/>
          <w:sz w:val="24"/>
          <w:szCs w:val="24"/>
          <w:lang w:val="en-GB" w:eastAsia="en-GB"/>
          <w14:ligatures w14:val="none"/>
        </w:rPr>
        <w:t> – fruits of the species </w:t>
      </w:r>
      <w:r w:rsidRPr="008371F0">
        <w:rPr>
          <w:rFonts w:ascii="Open Sans" w:eastAsia="Times New Roman" w:hAnsi="Open Sans" w:cs="Open Sans"/>
          <w:i/>
          <w:iCs/>
          <w:color w:val="505050"/>
          <w:kern w:val="0"/>
          <w:sz w:val="24"/>
          <w:szCs w:val="24"/>
          <w:lang w:val="en-GB" w:eastAsia="en-GB"/>
          <w14:ligatures w14:val="none"/>
        </w:rPr>
        <w:t>Vaccinium myrtillus</w:t>
      </w:r>
      <w:r w:rsidRPr="008371F0">
        <w:rPr>
          <w:rFonts w:ascii="Open Sans" w:eastAsia="Times New Roman" w:hAnsi="Open Sans" w:cs="Open Sans"/>
          <w:color w:val="505050"/>
          <w:kern w:val="0"/>
          <w:sz w:val="24"/>
          <w:szCs w:val="24"/>
          <w:lang w:val="en-GB" w:eastAsia="en-GB"/>
          <w14:ligatures w14:val="none"/>
        </w:rPr>
        <w:t> uncooked or cooked by steaming or boiling in water, frozen, not containing added sugar or other sweetening matter, if the gross weight of the consignment of goods covered by this code exceeds</w:t>
      </w:r>
      <w:r w:rsidRPr="008371F0">
        <w:rPr>
          <w:rFonts w:ascii="Open Sans" w:eastAsia="Times New Roman" w:hAnsi="Open Sans" w:cs="Open Sans"/>
          <w:color w:val="505050"/>
          <w:kern w:val="0"/>
          <w:sz w:val="24"/>
          <w:szCs w:val="24"/>
          <w:lang w:val="en-GB" w:eastAsia="en-GB"/>
          <w14:ligatures w14:val="none"/>
        </w:rPr>
        <w:br/>
        <w:t>3 000 kg,</w:t>
      </w:r>
    </w:p>
    <w:p w14:paraId="747CCB83"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0811 90 95</w:t>
      </w:r>
      <w:r w:rsidRPr="008371F0">
        <w:rPr>
          <w:rFonts w:ascii="Open Sans" w:eastAsia="Times New Roman" w:hAnsi="Open Sans" w:cs="Open Sans"/>
          <w:color w:val="505050"/>
          <w:kern w:val="0"/>
          <w:sz w:val="24"/>
          <w:szCs w:val="24"/>
          <w:lang w:val="en-GB" w:eastAsia="en-GB"/>
          <w14:ligatures w14:val="none"/>
        </w:rPr>
        <w:t> - other uncooked fruit or cooked by steaming or boiling in water, frozen, not containing added sugar or other sweetening matter, if the gross weight of the consignment of goods covered by this code exceeds 500 kg,</w:t>
      </w:r>
    </w:p>
    <w:p w14:paraId="7298656F"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ex 1001</w:t>
      </w:r>
      <w:r w:rsidRPr="008371F0">
        <w:rPr>
          <w:rFonts w:ascii="Open Sans" w:eastAsia="Times New Roman" w:hAnsi="Open Sans" w:cs="Open Sans"/>
          <w:color w:val="505050"/>
          <w:kern w:val="0"/>
          <w:sz w:val="24"/>
          <w:szCs w:val="24"/>
          <w:lang w:val="en-GB" w:eastAsia="en-GB"/>
          <w14:ligatures w14:val="none"/>
        </w:rPr>
        <w:t> - wheat, if the gross weight of the consignment of the goods covered by this heading exceeds 10 000 kg,</w:t>
      </w:r>
    </w:p>
    <w:p w14:paraId="5B785579"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1005</w:t>
      </w:r>
      <w:r w:rsidRPr="008371F0">
        <w:rPr>
          <w:rFonts w:ascii="Open Sans" w:eastAsia="Times New Roman" w:hAnsi="Open Sans" w:cs="Open Sans"/>
          <w:color w:val="505050"/>
          <w:kern w:val="0"/>
          <w:sz w:val="24"/>
          <w:szCs w:val="24"/>
          <w:lang w:val="en-GB" w:eastAsia="en-GB"/>
          <w14:ligatures w14:val="none"/>
        </w:rPr>
        <w:t> - corn, if the gross weight of the consignment of goods covered by this heading exceeds 10,000 kg,</w:t>
      </w:r>
    </w:p>
    <w:p w14:paraId="3273F06E"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1101 00</w:t>
      </w:r>
      <w:r w:rsidRPr="008371F0">
        <w:rPr>
          <w:rFonts w:ascii="Open Sans" w:eastAsia="Times New Roman" w:hAnsi="Open Sans" w:cs="Open Sans"/>
          <w:color w:val="505050"/>
          <w:kern w:val="0"/>
          <w:sz w:val="24"/>
          <w:szCs w:val="24"/>
          <w:lang w:val="en-GB" w:eastAsia="en-GB"/>
          <w14:ligatures w14:val="none"/>
        </w:rPr>
        <w:t> – wheat or meslin flour, if the gross weight of the consignment of the goods covered by this heading exceeds 100 kg,</w:t>
      </w:r>
    </w:p>
    <w:p w14:paraId="24DB6DE6"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1102</w:t>
      </w:r>
      <w:r w:rsidRPr="008371F0">
        <w:rPr>
          <w:rFonts w:ascii="Open Sans" w:eastAsia="Times New Roman" w:hAnsi="Open Sans" w:cs="Open Sans"/>
          <w:color w:val="505050"/>
          <w:kern w:val="0"/>
          <w:sz w:val="24"/>
          <w:szCs w:val="24"/>
          <w:lang w:val="en-GB" w:eastAsia="en-GB"/>
          <w14:ligatures w14:val="none"/>
        </w:rPr>
        <w:t> - flours of cereals other than wheat or meslin, where the gross weight of the consignment of the goods covered by this heading exceeds 100 kg,</w:t>
      </w:r>
    </w:p>
    <w:p w14:paraId="1113E467"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ex 1205</w:t>
      </w:r>
      <w:r w:rsidRPr="008371F0">
        <w:rPr>
          <w:rFonts w:ascii="Open Sans" w:eastAsia="Times New Roman" w:hAnsi="Open Sans" w:cs="Open Sans"/>
          <w:color w:val="505050"/>
          <w:kern w:val="0"/>
          <w:sz w:val="24"/>
          <w:szCs w:val="24"/>
          <w:lang w:val="en-GB" w:eastAsia="en-GB"/>
          <w14:ligatures w14:val="none"/>
        </w:rPr>
        <w:t> – rape seed, if the gross weight of the consignment of the goods covered by this heading exceeds 10 000 kg,</w:t>
      </w:r>
    </w:p>
    <w:p w14:paraId="432E00B6"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1206 00</w:t>
      </w:r>
      <w:r w:rsidRPr="008371F0">
        <w:rPr>
          <w:rFonts w:ascii="Open Sans" w:eastAsia="Times New Roman" w:hAnsi="Open Sans" w:cs="Open Sans"/>
          <w:color w:val="505050"/>
          <w:kern w:val="0"/>
          <w:sz w:val="24"/>
          <w:szCs w:val="24"/>
          <w:lang w:val="en-GB" w:eastAsia="en-GB"/>
          <w14:ligatures w14:val="none"/>
        </w:rPr>
        <w:t xml:space="preserve"> – sunflower seeds, </w:t>
      </w:r>
      <w:proofErr w:type="gramStart"/>
      <w:r w:rsidRPr="008371F0">
        <w:rPr>
          <w:rFonts w:ascii="Open Sans" w:eastAsia="Times New Roman" w:hAnsi="Open Sans" w:cs="Open Sans"/>
          <w:color w:val="505050"/>
          <w:kern w:val="0"/>
          <w:sz w:val="24"/>
          <w:szCs w:val="24"/>
          <w:lang w:val="en-GB" w:eastAsia="en-GB"/>
          <w14:ligatures w14:val="none"/>
        </w:rPr>
        <w:t>whether or not</w:t>
      </w:r>
      <w:proofErr w:type="gramEnd"/>
      <w:r w:rsidRPr="008371F0">
        <w:rPr>
          <w:rFonts w:ascii="Open Sans" w:eastAsia="Times New Roman" w:hAnsi="Open Sans" w:cs="Open Sans"/>
          <w:color w:val="505050"/>
          <w:kern w:val="0"/>
          <w:sz w:val="24"/>
          <w:szCs w:val="24"/>
          <w:lang w:val="en-GB" w:eastAsia="en-GB"/>
          <w14:ligatures w14:val="none"/>
        </w:rPr>
        <w:t xml:space="preserve"> broken, if the gross weight of the consignment of the goods of this heading exceeds 10,000 kg,</w:t>
      </w:r>
    </w:p>
    <w:p w14:paraId="56DE0FEC" w14:textId="77777777" w:rsidR="008371F0" w:rsidRPr="008371F0" w:rsidRDefault="008371F0" w:rsidP="008371F0">
      <w:pPr>
        <w:numPr>
          <w:ilvl w:val="0"/>
          <w:numId w:val="1"/>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ex 2009 79</w:t>
      </w:r>
      <w:r w:rsidRPr="008371F0">
        <w:rPr>
          <w:rFonts w:ascii="Open Sans" w:eastAsia="Times New Roman" w:hAnsi="Open Sans" w:cs="Open Sans"/>
          <w:color w:val="505050"/>
          <w:kern w:val="0"/>
          <w:sz w:val="24"/>
          <w:szCs w:val="24"/>
          <w:lang w:val="en-GB" w:eastAsia="en-GB"/>
          <w14:ligatures w14:val="none"/>
        </w:rPr>
        <w:t> – concentrated apple juice, if the gross weight of the consignment of goods covered by this code exceeds 10 000 kg.</w:t>
      </w:r>
    </w:p>
    <w:p w14:paraId="2015A75B" w14:textId="77777777" w:rsidR="008371F0" w:rsidRPr="008371F0" w:rsidRDefault="008371F0" w:rsidP="008371F0">
      <w:pPr>
        <w:numPr>
          <w:ilvl w:val="0"/>
          <w:numId w:val="2"/>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In the case of meat, eggs, honey, soft fruit (listed above), flour and concentrated juice, the transport of goods will be exempt</w:t>
      </w:r>
      <w:r w:rsidRPr="008371F0">
        <w:rPr>
          <w:rFonts w:ascii="Open Sans" w:eastAsia="Times New Roman" w:hAnsi="Open Sans" w:cs="Open Sans"/>
          <w:color w:val="505050"/>
          <w:kern w:val="0"/>
          <w:sz w:val="24"/>
          <w:szCs w:val="24"/>
          <w:lang w:val="en-GB" w:eastAsia="en-GB"/>
          <w14:ligatures w14:val="none"/>
        </w:rPr>
        <w:t xml:space="preserve"> from the obligation to report to the SENT </w:t>
      </w:r>
      <w:proofErr w:type="gramStart"/>
      <w:r w:rsidRPr="008371F0">
        <w:rPr>
          <w:rFonts w:ascii="Open Sans" w:eastAsia="Times New Roman" w:hAnsi="Open Sans" w:cs="Open Sans"/>
          <w:color w:val="505050"/>
          <w:kern w:val="0"/>
          <w:sz w:val="24"/>
          <w:szCs w:val="24"/>
          <w:lang w:val="en-GB" w:eastAsia="en-GB"/>
          <w14:ligatures w14:val="none"/>
        </w:rPr>
        <w:t>register :</w:t>
      </w:r>
      <w:proofErr w:type="gramEnd"/>
    </w:p>
    <w:p w14:paraId="79C200A2" w14:textId="77777777" w:rsidR="008371F0" w:rsidRPr="008371F0" w:rsidRDefault="008371F0" w:rsidP="008371F0">
      <w:pPr>
        <w:numPr>
          <w:ilvl w:val="0"/>
          <w:numId w:val="3"/>
        </w:numPr>
        <w:shd w:val="clear" w:color="auto" w:fill="FFFFFF"/>
        <w:spacing w:before="100" w:beforeAutospacing="1" w:after="225" w:line="240" w:lineRule="auto"/>
        <w:ind w:left="132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lastRenderedPageBreak/>
        <w:t>starting on the territory of the country (Article 5 of the Act </w:t>
      </w:r>
      <w:r w:rsidRPr="008371F0">
        <w:rPr>
          <w:rFonts w:ascii="Open Sans" w:eastAsia="Times New Roman" w:hAnsi="Open Sans" w:cs="Open Sans"/>
          <w:color w:val="505050"/>
          <w:kern w:val="0"/>
          <w:sz w:val="18"/>
          <w:szCs w:val="18"/>
          <w:vertAlign w:val="superscript"/>
          <w:lang w:val="en-GB" w:eastAsia="en-GB"/>
          <w14:ligatures w14:val="none"/>
        </w:rPr>
        <w:t>2</w:t>
      </w:r>
      <w:proofErr w:type="gramStart"/>
      <w:r w:rsidRPr="008371F0">
        <w:rPr>
          <w:rFonts w:ascii="Open Sans" w:eastAsia="Times New Roman" w:hAnsi="Open Sans" w:cs="Open Sans"/>
          <w:color w:val="505050"/>
          <w:kern w:val="0"/>
          <w:sz w:val="18"/>
          <w:szCs w:val="18"/>
          <w:vertAlign w:val="superscript"/>
          <w:lang w:val="en-GB" w:eastAsia="en-GB"/>
          <w14:ligatures w14:val="none"/>
        </w:rPr>
        <w:t>)</w:t>
      </w:r>
      <w:r w:rsidRPr="008371F0">
        <w:rPr>
          <w:rFonts w:ascii="Open Sans" w:eastAsia="Times New Roman" w:hAnsi="Open Sans" w:cs="Open Sans"/>
          <w:color w:val="505050"/>
          <w:kern w:val="0"/>
          <w:sz w:val="24"/>
          <w:szCs w:val="24"/>
          <w:lang w:val="en-GB" w:eastAsia="en-GB"/>
          <w14:ligatures w14:val="none"/>
        </w:rPr>
        <w:t> )</w:t>
      </w:r>
      <w:proofErr w:type="gramEnd"/>
      <w:r w:rsidRPr="008371F0">
        <w:rPr>
          <w:rFonts w:ascii="Open Sans" w:eastAsia="Times New Roman" w:hAnsi="Open Sans" w:cs="Open Sans"/>
          <w:color w:val="505050"/>
          <w:kern w:val="0"/>
          <w:sz w:val="24"/>
          <w:szCs w:val="24"/>
          <w:lang w:val="en-GB" w:eastAsia="en-GB"/>
          <w14:ligatures w14:val="none"/>
        </w:rPr>
        <w:t>, with the exception of the carriage of goods originating in Ukraine,</w:t>
      </w:r>
    </w:p>
    <w:p w14:paraId="229F37FF" w14:textId="77777777" w:rsidR="008371F0" w:rsidRPr="008371F0" w:rsidRDefault="008371F0" w:rsidP="008371F0">
      <w:pPr>
        <w:numPr>
          <w:ilvl w:val="0"/>
          <w:numId w:val="3"/>
        </w:numPr>
        <w:shd w:val="clear" w:color="auto" w:fill="FFFFFF"/>
        <w:spacing w:before="100" w:beforeAutospacing="1" w:after="225" w:line="240" w:lineRule="auto"/>
        <w:ind w:left="132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from the territory of a Member State or from the territory of a third country to the territory of the country (Article 6 of the Act </w:t>
      </w:r>
      <w:r w:rsidRPr="008371F0">
        <w:rPr>
          <w:rFonts w:ascii="Open Sans" w:eastAsia="Times New Roman" w:hAnsi="Open Sans" w:cs="Open Sans"/>
          <w:color w:val="505050"/>
          <w:kern w:val="0"/>
          <w:sz w:val="18"/>
          <w:szCs w:val="18"/>
          <w:vertAlign w:val="superscript"/>
          <w:lang w:val="en-GB" w:eastAsia="en-GB"/>
          <w14:ligatures w14:val="none"/>
        </w:rPr>
        <w:t>2</w:t>
      </w:r>
      <w:proofErr w:type="gramStart"/>
      <w:r w:rsidRPr="008371F0">
        <w:rPr>
          <w:rFonts w:ascii="Open Sans" w:eastAsia="Times New Roman" w:hAnsi="Open Sans" w:cs="Open Sans"/>
          <w:color w:val="505050"/>
          <w:kern w:val="0"/>
          <w:sz w:val="18"/>
          <w:szCs w:val="18"/>
          <w:vertAlign w:val="superscript"/>
          <w:lang w:val="en-GB" w:eastAsia="en-GB"/>
          <w14:ligatures w14:val="none"/>
        </w:rPr>
        <w:t>)</w:t>
      </w:r>
      <w:r w:rsidRPr="008371F0">
        <w:rPr>
          <w:rFonts w:ascii="Open Sans" w:eastAsia="Times New Roman" w:hAnsi="Open Sans" w:cs="Open Sans"/>
          <w:color w:val="505050"/>
          <w:kern w:val="0"/>
          <w:sz w:val="24"/>
          <w:szCs w:val="24"/>
          <w:lang w:val="en-GB" w:eastAsia="en-GB"/>
          <w14:ligatures w14:val="none"/>
        </w:rPr>
        <w:t> )</w:t>
      </w:r>
      <w:proofErr w:type="gramEnd"/>
      <w:r w:rsidRPr="008371F0">
        <w:rPr>
          <w:rFonts w:ascii="Open Sans" w:eastAsia="Times New Roman" w:hAnsi="Open Sans" w:cs="Open Sans"/>
          <w:color w:val="505050"/>
          <w:kern w:val="0"/>
          <w:sz w:val="24"/>
          <w:szCs w:val="24"/>
          <w:lang w:val="en-GB" w:eastAsia="en-GB"/>
          <w14:ligatures w14:val="none"/>
        </w:rPr>
        <w:t>, with the exception of goods originating in Ukraine transported from the territory of a third country,</w:t>
      </w:r>
    </w:p>
    <w:p w14:paraId="5133EFE7" w14:textId="77777777" w:rsidR="008371F0" w:rsidRPr="008371F0" w:rsidRDefault="008371F0" w:rsidP="008371F0">
      <w:pPr>
        <w:numPr>
          <w:ilvl w:val="0"/>
          <w:numId w:val="3"/>
        </w:numPr>
        <w:shd w:val="clear" w:color="auto" w:fill="FFFFFF"/>
        <w:spacing w:before="100" w:beforeAutospacing="1" w:after="225" w:line="240" w:lineRule="auto"/>
        <w:ind w:left="132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from the territory of one Member State to the territory of another Member State or a third country, through the territory of the country (Article 7 of the Act </w:t>
      </w:r>
      <w:r w:rsidRPr="008371F0">
        <w:rPr>
          <w:rFonts w:ascii="Open Sans" w:eastAsia="Times New Roman" w:hAnsi="Open Sans" w:cs="Open Sans"/>
          <w:color w:val="505050"/>
          <w:kern w:val="0"/>
          <w:sz w:val="18"/>
          <w:szCs w:val="18"/>
          <w:vertAlign w:val="superscript"/>
          <w:lang w:val="en-GB" w:eastAsia="en-GB"/>
          <w14:ligatures w14:val="none"/>
        </w:rPr>
        <w:t>2</w:t>
      </w:r>
      <w:proofErr w:type="gramStart"/>
      <w:r w:rsidRPr="008371F0">
        <w:rPr>
          <w:rFonts w:ascii="Open Sans" w:eastAsia="Times New Roman" w:hAnsi="Open Sans" w:cs="Open Sans"/>
          <w:color w:val="505050"/>
          <w:kern w:val="0"/>
          <w:sz w:val="18"/>
          <w:szCs w:val="18"/>
          <w:vertAlign w:val="superscript"/>
          <w:lang w:val="en-GB" w:eastAsia="en-GB"/>
          <w14:ligatures w14:val="none"/>
        </w:rPr>
        <w:t>)</w:t>
      </w:r>
      <w:r w:rsidRPr="008371F0">
        <w:rPr>
          <w:rFonts w:ascii="Open Sans" w:eastAsia="Times New Roman" w:hAnsi="Open Sans" w:cs="Open Sans"/>
          <w:color w:val="505050"/>
          <w:kern w:val="0"/>
          <w:sz w:val="24"/>
          <w:szCs w:val="24"/>
          <w:lang w:val="en-GB" w:eastAsia="en-GB"/>
          <w14:ligatures w14:val="none"/>
        </w:rPr>
        <w:t> )</w:t>
      </w:r>
      <w:proofErr w:type="gramEnd"/>
      <w:r w:rsidRPr="008371F0">
        <w:rPr>
          <w:rFonts w:ascii="Open Sans" w:eastAsia="Times New Roman" w:hAnsi="Open Sans" w:cs="Open Sans"/>
          <w:color w:val="505050"/>
          <w:kern w:val="0"/>
          <w:sz w:val="24"/>
          <w:szCs w:val="24"/>
          <w:lang w:val="en-GB" w:eastAsia="en-GB"/>
          <w14:ligatures w14:val="none"/>
        </w:rPr>
        <w:t>.</w:t>
      </w:r>
    </w:p>
    <w:p w14:paraId="50874895" w14:textId="77777777" w:rsidR="008371F0" w:rsidRPr="008371F0" w:rsidRDefault="008371F0" w:rsidP="008371F0">
      <w:pPr>
        <w:shd w:val="clear" w:color="auto" w:fill="FFFFFF"/>
        <w:spacing w:after="225" w:line="240" w:lineRule="auto"/>
        <w:ind w:left="60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In these cases, the obligation to report the transport to the SENT register will apply only to goods originating in Ukraine:</w:t>
      </w:r>
    </w:p>
    <w:p w14:paraId="70F869E5" w14:textId="77777777" w:rsidR="008371F0" w:rsidRPr="008371F0" w:rsidRDefault="008371F0" w:rsidP="008371F0">
      <w:pPr>
        <w:numPr>
          <w:ilvl w:val="0"/>
          <w:numId w:val="4"/>
        </w:numPr>
        <w:shd w:val="clear" w:color="auto" w:fill="FFFFFF"/>
        <w:spacing w:before="100" w:beforeAutospacing="1" w:after="225" w:line="240" w:lineRule="auto"/>
        <w:ind w:left="132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released for free circulation in the European Union or</w:t>
      </w:r>
    </w:p>
    <w:p w14:paraId="05037A5E" w14:textId="77777777" w:rsidR="008371F0" w:rsidRPr="008371F0" w:rsidRDefault="008371F0" w:rsidP="008371F0">
      <w:pPr>
        <w:numPr>
          <w:ilvl w:val="0"/>
          <w:numId w:val="4"/>
        </w:numPr>
        <w:shd w:val="clear" w:color="auto" w:fill="FFFFFF"/>
        <w:spacing w:before="100" w:beforeAutospacing="1" w:after="225" w:line="240" w:lineRule="auto"/>
        <w:ind w:left="132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transported from the territory of a third country.</w:t>
      </w:r>
    </w:p>
    <w:p w14:paraId="717A2B82" w14:textId="77777777" w:rsidR="008371F0" w:rsidRPr="008371F0" w:rsidRDefault="008371F0" w:rsidP="008371F0">
      <w:pPr>
        <w:shd w:val="clear" w:color="auto" w:fill="FFFFFF"/>
        <w:spacing w:after="225" w:line="240" w:lineRule="auto"/>
        <w:ind w:left="60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Transportation of goods from other countries (outside Ukraine) - will not be covered by the SENT system.</w:t>
      </w:r>
    </w:p>
    <w:p w14:paraId="76E3FF60" w14:textId="77777777" w:rsidR="008371F0" w:rsidRPr="008371F0" w:rsidRDefault="008371F0" w:rsidP="008371F0">
      <w:pPr>
        <w:numPr>
          <w:ilvl w:val="0"/>
          <w:numId w:val="5"/>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In the case of wheat, corn, rapeseed and sunflower seeds (listed above), </w:t>
      </w:r>
      <w:r w:rsidRPr="008371F0">
        <w:rPr>
          <w:rFonts w:ascii="Open Sans" w:eastAsia="Times New Roman" w:hAnsi="Open Sans" w:cs="Open Sans"/>
          <w:b/>
          <w:bCs/>
          <w:color w:val="505050"/>
          <w:kern w:val="0"/>
          <w:sz w:val="24"/>
          <w:szCs w:val="24"/>
          <w:lang w:val="en-GB" w:eastAsia="en-GB"/>
          <w14:ligatures w14:val="none"/>
        </w:rPr>
        <w:t>the transport of goods will be exempt</w:t>
      </w:r>
      <w:r w:rsidRPr="008371F0">
        <w:rPr>
          <w:rFonts w:ascii="Open Sans" w:eastAsia="Times New Roman" w:hAnsi="Open Sans" w:cs="Open Sans"/>
          <w:color w:val="505050"/>
          <w:kern w:val="0"/>
          <w:sz w:val="24"/>
          <w:szCs w:val="24"/>
          <w:lang w:val="en-GB" w:eastAsia="en-GB"/>
          <w14:ligatures w14:val="none"/>
        </w:rPr>
        <w:t xml:space="preserve"> from the obligation to report to the SENT </w:t>
      </w:r>
      <w:proofErr w:type="gramStart"/>
      <w:r w:rsidRPr="008371F0">
        <w:rPr>
          <w:rFonts w:ascii="Open Sans" w:eastAsia="Times New Roman" w:hAnsi="Open Sans" w:cs="Open Sans"/>
          <w:color w:val="505050"/>
          <w:kern w:val="0"/>
          <w:sz w:val="24"/>
          <w:szCs w:val="24"/>
          <w:lang w:val="en-GB" w:eastAsia="en-GB"/>
          <w14:ligatures w14:val="none"/>
        </w:rPr>
        <w:t>register :</w:t>
      </w:r>
      <w:proofErr w:type="gramEnd"/>
    </w:p>
    <w:p w14:paraId="23C90E79" w14:textId="77777777" w:rsidR="008371F0" w:rsidRPr="008371F0" w:rsidRDefault="008371F0" w:rsidP="008371F0">
      <w:pPr>
        <w:numPr>
          <w:ilvl w:val="0"/>
          <w:numId w:val="6"/>
        </w:numPr>
        <w:shd w:val="clear" w:color="auto" w:fill="FFFFFF"/>
        <w:spacing w:before="100" w:beforeAutospacing="1" w:after="225" w:line="240" w:lineRule="auto"/>
        <w:ind w:left="132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starting in the territory of the country (Article 5 of the Act </w:t>
      </w:r>
      <w:r w:rsidRPr="008371F0">
        <w:rPr>
          <w:rFonts w:ascii="Open Sans" w:eastAsia="Times New Roman" w:hAnsi="Open Sans" w:cs="Open Sans"/>
          <w:color w:val="505050"/>
          <w:kern w:val="0"/>
          <w:sz w:val="18"/>
          <w:szCs w:val="18"/>
          <w:vertAlign w:val="superscript"/>
          <w:lang w:val="en-GB" w:eastAsia="en-GB"/>
          <w14:ligatures w14:val="none"/>
        </w:rPr>
        <w:t>2</w:t>
      </w:r>
      <w:proofErr w:type="gramStart"/>
      <w:r w:rsidRPr="008371F0">
        <w:rPr>
          <w:rFonts w:ascii="Open Sans" w:eastAsia="Times New Roman" w:hAnsi="Open Sans" w:cs="Open Sans"/>
          <w:color w:val="505050"/>
          <w:kern w:val="0"/>
          <w:sz w:val="18"/>
          <w:szCs w:val="18"/>
          <w:vertAlign w:val="superscript"/>
          <w:lang w:val="en-GB" w:eastAsia="en-GB"/>
          <w14:ligatures w14:val="none"/>
        </w:rPr>
        <w:t>)</w:t>
      </w:r>
      <w:r w:rsidRPr="008371F0">
        <w:rPr>
          <w:rFonts w:ascii="Open Sans" w:eastAsia="Times New Roman" w:hAnsi="Open Sans" w:cs="Open Sans"/>
          <w:color w:val="505050"/>
          <w:kern w:val="0"/>
          <w:sz w:val="24"/>
          <w:szCs w:val="24"/>
          <w:lang w:val="en-GB" w:eastAsia="en-GB"/>
          <w14:ligatures w14:val="none"/>
        </w:rPr>
        <w:t> )</w:t>
      </w:r>
      <w:proofErr w:type="gramEnd"/>
      <w:r w:rsidRPr="008371F0">
        <w:rPr>
          <w:rFonts w:ascii="Open Sans" w:eastAsia="Times New Roman" w:hAnsi="Open Sans" w:cs="Open Sans"/>
          <w:color w:val="505050"/>
          <w:kern w:val="0"/>
          <w:sz w:val="24"/>
          <w:szCs w:val="24"/>
          <w:lang w:val="en-GB" w:eastAsia="en-GB"/>
          <w14:ligatures w14:val="none"/>
        </w:rPr>
        <w:t>,</w:t>
      </w:r>
    </w:p>
    <w:p w14:paraId="733CF086" w14:textId="77777777" w:rsidR="008371F0" w:rsidRPr="008371F0" w:rsidRDefault="008371F0" w:rsidP="008371F0">
      <w:pPr>
        <w:numPr>
          <w:ilvl w:val="0"/>
          <w:numId w:val="6"/>
        </w:numPr>
        <w:shd w:val="clear" w:color="auto" w:fill="FFFFFF"/>
        <w:spacing w:before="100" w:beforeAutospacing="1" w:after="225" w:line="240" w:lineRule="auto"/>
        <w:ind w:left="132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covered by the transit customs procedure - this applies to transport carried out from the territory of one Member State to the territory of a third country, through the territory of the country (Article 7 of the Act </w:t>
      </w:r>
      <w:r w:rsidRPr="008371F0">
        <w:rPr>
          <w:rFonts w:ascii="Open Sans" w:eastAsia="Times New Roman" w:hAnsi="Open Sans" w:cs="Open Sans"/>
          <w:color w:val="505050"/>
          <w:kern w:val="0"/>
          <w:sz w:val="18"/>
          <w:szCs w:val="18"/>
          <w:vertAlign w:val="superscript"/>
          <w:lang w:val="en-GB" w:eastAsia="en-GB"/>
          <w14:ligatures w14:val="none"/>
        </w:rPr>
        <w:t>2</w:t>
      </w:r>
      <w:proofErr w:type="gramStart"/>
      <w:r w:rsidRPr="008371F0">
        <w:rPr>
          <w:rFonts w:ascii="Open Sans" w:eastAsia="Times New Roman" w:hAnsi="Open Sans" w:cs="Open Sans"/>
          <w:color w:val="505050"/>
          <w:kern w:val="0"/>
          <w:sz w:val="18"/>
          <w:szCs w:val="18"/>
          <w:vertAlign w:val="superscript"/>
          <w:lang w:val="en-GB" w:eastAsia="en-GB"/>
          <w14:ligatures w14:val="none"/>
        </w:rPr>
        <w:t>)</w:t>
      </w:r>
      <w:r w:rsidRPr="008371F0">
        <w:rPr>
          <w:rFonts w:ascii="Open Sans" w:eastAsia="Times New Roman" w:hAnsi="Open Sans" w:cs="Open Sans"/>
          <w:color w:val="505050"/>
          <w:kern w:val="0"/>
          <w:sz w:val="24"/>
          <w:szCs w:val="24"/>
          <w:lang w:val="en-GB" w:eastAsia="en-GB"/>
          <w14:ligatures w14:val="none"/>
        </w:rPr>
        <w:t> )</w:t>
      </w:r>
      <w:proofErr w:type="gramEnd"/>
      <w:r w:rsidRPr="008371F0">
        <w:rPr>
          <w:rFonts w:ascii="Open Sans" w:eastAsia="Times New Roman" w:hAnsi="Open Sans" w:cs="Open Sans"/>
          <w:color w:val="505050"/>
          <w:kern w:val="0"/>
          <w:sz w:val="24"/>
          <w:szCs w:val="24"/>
          <w:lang w:val="en-GB" w:eastAsia="en-GB"/>
          <w14:ligatures w14:val="none"/>
        </w:rPr>
        <w:t>.</w:t>
      </w:r>
    </w:p>
    <w:p w14:paraId="03E44A35" w14:textId="77777777" w:rsidR="008371F0" w:rsidRPr="008371F0" w:rsidRDefault="008371F0" w:rsidP="008371F0">
      <w:pPr>
        <w:shd w:val="clear" w:color="auto" w:fill="FFFFFF"/>
        <w:spacing w:after="225" w:line="240" w:lineRule="auto"/>
        <w:ind w:left="60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In these cases, the obligation to report the transport to the SENT register will apply to the transport of goods:</w:t>
      </w:r>
    </w:p>
    <w:p w14:paraId="67FF7ABD" w14:textId="77777777" w:rsidR="008371F0" w:rsidRPr="008371F0" w:rsidRDefault="008371F0" w:rsidP="008371F0">
      <w:pPr>
        <w:numPr>
          <w:ilvl w:val="0"/>
          <w:numId w:val="7"/>
        </w:numPr>
        <w:shd w:val="clear" w:color="auto" w:fill="FFFFFF"/>
        <w:spacing w:before="100" w:beforeAutospacing="1" w:after="225" w:line="240" w:lineRule="auto"/>
        <w:ind w:left="132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from the territory of a Member State or from the territory of a third country to the territory of the country (Article 6 of the Act </w:t>
      </w:r>
      <w:r w:rsidRPr="008371F0">
        <w:rPr>
          <w:rFonts w:ascii="Open Sans" w:eastAsia="Times New Roman" w:hAnsi="Open Sans" w:cs="Open Sans"/>
          <w:color w:val="505050"/>
          <w:kern w:val="0"/>
          <w:sz w:val="18"/>
          <w:szCs w:val="18"/>
          <w:vertAlign w:val="superscript"/>
          <w:lang w:val="en-GB" w:eastAsia="en-GB"/>
          <w14:ligatures w14:val="none"/>
        </w:rPr>
        <w:t>2</w:t>
      </w:r>
      <w:proofErr w:type="gramStart"/>
      <w:r w:rsidRPr="008371F0">
        <w:rPr>
          <w:rFonts w:ascii="Open Sans" w:eastAsia="Times New Roman" w:hAnsi="Open Sans" w:cs="Open Sans"/>
          <w:color w:val="505050"/>
          <w:kern w:val="0"/>
          <w:sz w:val="18"/>
          <w:szCs w:val="18"/>
          <w:vertAlign w:val="superscript"/>
          <w:lang w:val="en-GB" w:eastAsia="en-GB"/>
          <w14:ligatures w14:val="none"/>
        </w:rPr>
        <w:t>)</w:t>
      </w:r>
      <w:r w:rsidRPr="008371F0">
        <w:rPr>
          <w:rFonts w:ascii="Open Sans" w:eastAsia="Times New Roman" w:hAnsi="Open Sans" w:cs="Open Sans"/>
          <w:color w:val="505050"/>
          <w:kern w:val="0"/>
          <w:sz w:val="24"/>
          <w:szCs w:val="24"/>
          <w:lang w:val="en-GB" w:eastAsia="en-GB"/>
          <w14:ligatures w14:val="none"/>
        </w:rPr>
        <w:t> )</w:t>
      </w:r>
      <w:proofErr w:type="gramEnd"/>
      <w:r w:rsidRPr="008371F0">
        <w:rPr>
          <w:rFonts w:ascii="Open Sans" w:eastAsia="Times New Roman" w:hAnsi="Open Sans" w:cs="Open Sans"/>
          <w:color w:val="505050"/>
          <w:kern w:val="0"/>
          <w:sz w:val="24"/>
          <w:szCs w:val="24"/>
          <w:lang w:val="en-GB" w:eastAsia="en-GB"/>
          <w14:ligatures w14:val="none"/>
        </w:rPr>
        <w:t>,</w:t>
      </w:r>
    </w:p>
    <w:p w14:paraId="4F149A4C" w14:textId="77777777" w:rsidR="008371F0" w:rsidRPr="008371F0" w:rsidRDefault="008371F0" w:rsidP="008371F0">
      <w:pPr>
        <w:numPr>
          <w:ilvl w:val="0"/>
          <w:numId w:val="7"/>
        </w:numPr>
        <w:shd w:val="clear" w:color="auto" w:fill="FFFFFF"/>
        <w:spacing w:before="100" w:beforeAutospacing="1" w:after="225" w:line="240" w:lineRule="auto"/>
        <w:ind w:left="1320"/>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from the territory of one Member State to the territory of another Member State or a third country, through the territory of the country (Article 7 of the Act </w:t>
      </w:r>
      <w:r w:rsidRPr="008371F0">
        <w:rPr>
          <w:rFonts w:ascii="Open Sans" w:eastAsia="Times New Roman" w:hAnsi="Open Sans" w:cs="Open Sans"/>
          <w:color w:val="505050"/>
          <w:kern w:val="0"/>
          <w:sz w:val="18"/>
          <w:szCs w:val="18"/>
          <w:vertAlign w:val="superscript"/>
          <w:lang w:val="en-GB" w:eastAsia="en-GB"/>
          <w14:ligatures w14:val="none"/>
        </w:rPr>
        <w:t>2</w:t>
      </w:r>
      <w:proofErr w:type="gramStart"/>
      <w:r w:rsidRPr="008371F0">
        <w:rPr>
          <w:rFonts w:ascii="Open Sans" w:eastAsia="Times New Roman" w:hAnsi="Open Sans" w:cs="Open Sans"/>
          <w:color w:val="505050"/>
          <w:kern w:val="0"/>
          <w:sz w:val="18"/>
          <w:szCs w:val="18"/>
          <w:vertAlign w:val="superscript"/>
          <w:lang w:val="en-GB" w:eastAsia="en-GB"/>
          <w14:ligatures w14:val="none"/>
        </w:rPr>
        <w:t>)</w:t>
      </w:r>
      <w:r w:rsidRPr="008371F0">
        <w:rPr>
          <w:rFonts w:ascii="Open Sans" w:eastAsia="Times New Roman" w:hAnsi="Open Sans" w:cs="Open Sans"/>
          <w:color w:val="505050"/>
          <w:kern w:val="0"/>
          <w:sz w:val="24"/>
          <w:szCs w:val="24"/>
          <w:lang w:val="en-GB" w:eastAsia="en-GB"/>
          <w14:ligatures w14:val="none"/>
        </w:rPr>
        <w:t> )</w:t>
      </w:r>
      <w:proofErr w:type="gramEnd"/>
      <w:r w:rsidRPr="008371F0">
        <w:rPr>
          <w:rFonts w:ascii="Open Sans" w:eastAsia="Times New Roman" w:hAnsi="Open Sans" w:cs="Open Sans"/>
          <w:color w:val="505050"/>
          <w:kern w:val="0"/>
          <w:sz w:val="24"/>
          <w:szCs w:val="24"/>
          <w:lang w:val="en-GB" w:eastAsia="en-GB"/>
          <w14:ligatures w14:val="none"/>
        </w:rPr>
        <w:t>, with the exception of cases where the transit customs procedure is used.</w:t>
      </w:r>
    </w:p>
    <w:p w14:paraId="64703631"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 xml:space="preserve">The above changes will not affect either the forms for sending, supplementing and updating SENT transport </w:t>
      </w:r>
      <w:proofErr w:type="gramStart"/>
      <w:r w:rsidRPr="008371F0">
        <w:rPr>
          <w:rFonts w:ascii="Open Sans" w:eastAsia="Times New Roman" w:hAnsi="Open Sans" w:cs="Open Sans"/>
          <w:b/>
          <w:bCs/>
          <w:color w:val="505050"/>
          <w:kern w:val="0"/>
          <w:sz w:val="24"/>
          <w:szCs w:val="24"/>
          <w:lang w:val="en-GB" w:eastAsia="en-GB"/>
          <w14:ligatures w14:val="none"/>
        </w:rPr>
        <w:t>notifications</w:t>
      </w:r>
      <w:r w:rsidRPr="008371F0">
        <w:rPr>
          <w:rFonts w:ascii="Open Sans" w:eastAsia="Times New Roman" w:hAnsi="Open Sans" w:cs="Open Sans"/>
          <w:color w:val="505050"/>
          <w:kern w:val="0"/>
          <w:sz w:val="24"/>
          <w:szCs w:val="24"/>
          <w:lang w:val="en-GB" w:eastAsia="en-GB"/>
          <w14:ligatures w14:val="none"/>
        </w:rPr>
        <w:t> ,</w:t>
      </w:r>
      <w:proofErr w:type="gramEnd"/>
      <w:r w:rsidRPr="008371F0">
        <w:rPr>
          <w:rFonts w:ascii="Open Sans" w:eastAsia="Times New Roman" w:hAnsi="Open Sans" w:cs="Open Sans"/>
          <w:color w:val="505050"/>
          <w:kern w:val="0"/>
          <w:sz w:val="24"/>
          <w:szCs w:val="24"/>
          <w:lang w:val="en-GB" w:eastAsia="en-GB"/>
          <w14:ligatures w14:val="none"/>
        </w:rPr>
        <w:t xml:space="preserve"> or the message </w:t>
      </w:r>
      <w:r w:rsidRPr="008371F0">
        <w:rPr>
          <w:rFonts w:ascii="Open Sans" w:eastAsia="Times New Roman" w:hAnsi="Open Sans" w:cs="Open Sans"/>
          <w:color w:val="505050"/>
          <w:kern w:val="0"/>
          <w:sz w:val="24"/>
          <w:szCs w:val="24"/>
          <w:lang w:val="en-GB" w:eastAsia="en-GB"/>
          <w14:ligatures w14:val="none"/>
        </w:rPr>
        <w:lastRenderedPageBreak/>
        <w:t>schemes for the non-visual handling of SENT notifications - the notification handling will not change.</w:t>
      </w:r>
    </w:p>
    <w:p w14:paraId="3FDBD4CF"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The only </w:t>
      </w:r>
      <w:r w:rsidRPr="008371F0">
        <w:rPr>
          <w:rFonts w:ascii="Open Sans" w:eastAsia="Times New Roman" w:hAnsi="Open Sans" w:cs="Open Sans"/>
          <w:b/>
          <w:bCs/>
          <w:color w:val="505050"/>
          <w:kern w:val="0"/>
          <w:sz w:val="24"/>
          <w:szCs w:val="24"/>
          <w:lang w:val="en-GB" w:eastAsia="en-GB"/>
          <w14:ligatures w14:val="none"/>
        </w:rPr>
        <w:t xml:space="preserve">changes will be introduced in the PDR1300 </w:t>
      </w:r>
      <w:proofErr w:type="gramStart"/>
      <w:r w:rsidRPr="008371F0">
        <w:rPr>
          <w:rFonts w:ascii="Open Sans" w:eastAsia="Times New Roman" w:hAnsi="Open Sans" w:cs="Open Sans"/>
          <w:b/>
          <w:bCs/>
          <w:color w:val="505050"/>
          <w:kern w:val="0"/>
          <w:sz w:val="24"/>
          <w:szCs w:val="24"/>
          <w:lang w:val="en-GB" w:eastAsia="en-GB"/>
          <w14:ligatures w14:val="none"/>
        </w:rPr>
        <w:t>dictionary</w:t>
      </w:r>
      <w:r w:rsidRPr="008371F0">
        <w:rPr>
          <w:rFonts w:ascii="Open Sans" w:eastAsia="Times New Roman" w:hAnsi="Open Sans" w:cs="Open Sans"/>
          <w:color w:val="505050"/>
          <w:kern w:val="0"/>
          <w:sz w:val="24"/>
          <w:szCs w:val="24"/>
          <w:lang w:val="en-GB" w:eastAsia="en-GB"/>
          <w14:ligatures w14:val="none"/>
        </w:rPr>
        <w:t>  by</w:t>
      </w:r>
      <w:proofErr w:type="gramEnd"/>
      <w:r w:rsidRPr="008371F0">
        <w:rPr>
          <w:rFonts w:ascii="Open Sans" w:eastAsia="Times New Roman" w:hAnsi="Open Sans" w:cs="Open Sans"/>
          <w:color w:val="505050"/>
          <w:kern w:val="0"/>
          <w:sz w:val="24"/>
          <w:szCs w:val="24"/>
          <w:lang w:val="en-GB" w:eastAsia="en-GB"/>
          <w14:ligatures w14:val="none"/>
        </w:rPr>
        <w:t xml:space="preserve"> extending the commodity description with </w:t>
      </w:r>
      <w:r w:rsidRPr="008371F0">
        <w:rPr>
          <w:rFonts w:ascii="Open Sans" w:eastAsia="Times New Roman" w:hAnsi="Open Sans" w:cs="Open Sans"/>
          <w:b/>
          <w:bCs/>
          <w:color w:val="505050"/>
          <w:kern w:val="0"/>
          <w:sz w:val="24"/>
          <w:szCs w:val="24"/>
          <w:lang w:val="en-GB" w:eastAsia="en-GB"/>
          <w14:ligatures w14:val="none"/>
        </w:rPr>
        <w:t>additional CN/TARIC codes</w:t>
      </w:r>
      <w:r w:rsidRPr="008371F0">
        <w:rPr>
          <w:rFonts w:ascii="Open Sans" w:eastAsia="Times New Roman" w:hAnsi="Open Sans" w:cs="Open Sans"/>
          <w:color w:val="505050"/>
          <w:kern w:val="0"/>
          <w:sz w:val="24"/>
          <w:szCs w:val="24"/>
          <w:lang w:val="en-GB" w:eastAsia="en-GB"/>
          <w14:ligatures w14:val="none"/>
        </w:rPr>
        <w:t> :</w:t>
      </w:r>
    </w:p>
    <w:p w14:paraId="6F7FEF53"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ex 0207,</w:t>
      </w:r>
    </w:p>
    <w:p w14:paraId="1A0D3319"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ex 0407,</w:t>
      </w:r>
    </w:p>
    <w:p w14:paraId="076E07F3"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0408,</w:t>
      </w:r>
    </w:p>
    <w:p w14:paraId="23339BCB"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0409 00 00,</w:t>
      </w:r>
    </w:p>
    <w:p w14:paraId="0DEC7C29"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ex 0810 10 00,</w:t>
      </w:r>
    </w:p>
    <w:p w14:paraId="4463FA53"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0810 20 10,</w:t>
      </w:r>
    </w:p>
    <w:p w14:paraId="4A871C4A"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0810 40 50,</w:t>
      </w:r>
    </w:p>
    <w:p w14:paraId="3C55306E"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ex 0811 10,</w:t>
      </w:r>
    </w:p>
    <w:p w14:paraId="2B2FB4DE"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0811 20 31,</w:t>
      </w:r>
    </w:p>
    <w:p w14:paraId="603A785F"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0811 20 39,</w:t>
      </w:r>
    </w:p>
    <w:p w14:paraId="3E28B88B"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0811 90 50,</w:t>
      </w:r>
    </w:p>
    <w:p w14:paraId="3B3C72C8"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0811 90 95,</w:t>
      </w:r>
    </w:p>
    <w:p w14:paraId="190C24AC"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ex 1001,</w:t>
      </w:r>
    </w:p>
    <w:p w14:paraId="01E78EF0"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1005,</w:t>
      </w:r>
    </w:p>
    <w:p w14:paraId="2B63465C"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1101 00,</w:t>
      </w:r>
    </w:p>
    <w:p w14:paraId="1A8F019B"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1102,</w:t>
      </w:r>
    </w:p>
    <w:p w14:paraId="7B3D5B0A"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ex 1205,</w:t>
      </w:r>
    </w:p>
    <w:p w14:paraId="7BDA96A0"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1206 00,</w:t>
      </w:r>
    </w:p>
    <w:p w14:paraId="0BD16C0B" w14:textId="77777777" w:rsidR="008371F0" w:rsidRPr="008371F0" w:rsidRDefault="008371F0" w:rsidP="008371F0">
      <w:pPr>
        <w:numPr>
          <w:ilvl w:val="0"/>
          <w:numId w:val="8"/>
        </w:numPr>
        <w:shd w:val="clear" w:color="auto" w:fill="FFFFFF"/>
        <w:spacing w:before="100" w:beforeAutospacing="1"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ex 2009 79</w:t>
      </w:r>
    </w:p>
    <w:p w14:paraId="7C2A9578"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 xml:space="preserve">and removing the currently functioning system </w:t>
      </w:r>
      <w:proofErr w:type="gramStart"/>
      <w:r w:rsidRPr="008371F0">
        <w:rPr>
          <w:rFonts w:ascii="Open Sans" w:eastAsia="Times New Roman" w:hAnsi="Open Sans" w:cs="Open Sans"/>
          <w:b/>
          <w:bCs/>
          <w:color w:val="505050"/>
          <w:kern w:val="0"/>
          <w:sz w:val="24"/>
          <w:szCs w:val="24"/>
          <w:lang w:val="en-GB" w:eastAsia="en-GB"/>
          <w14:ligatures w14:val="none"/>
        </w:rPr>
        <w:t>codes</w:t>
      </w:r>
      <w:r w:rsidRPr="008371F0">
        <w:rPr>
          <w:rFonts w:ascii="Open Sans" w:eastAsia="Times New Roman" w:hAnsi="Open Sans" w:cs="Open Sans"/>
          <w:color w:val="505050"/>
          <w:kern w:val="0"/>
          <w:sz w:val="24"/>
          <w:szCs w:val="24"/>
          <w:lang w:val="en-GB" w:eastAsia="en-GB"/>
          <w14:ligatures w14:val="none"/>
        </w:rPr>
        <w:t> :</w:t>
      </w:r>
      <w:proofErr w:type="gramEnd"/>
    </w:p>
    <w:p w14:paraId="08B514A2"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0006 - cereals, part I,</w:t>
      </w:r>
    </w:p>
    <w:p w14:paraId="25E53E08"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0007 - eggs, part XIX,</w:t>
      </w:r>
    </w:p>
    <w:p w14:paraId="66896EB4"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lastRenderedPageBreak/>
        <w:t>0008 - poultry meat, part XX,</w:t>
      </w:r>
    </w:p>
    <w:p w14:paraId="4168D944"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color w:val="505050"/>
          <w:kern w:val="0"/>
          <w:sz w:val="24"/>
          <w:szCs w:val="24"/>
          <w:lang w:val="en-GB" w:eastAsia="en-GB"/>
          <w14:ligatures w14:val="none"/>
        </w:rPr>
        <w:t>0009 - bee products, part XXII.</w:t>
      </w:r>
    </w:p>
    <w:p w14:paraId="6E63D26D"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r w:rsidRPr="008371F0">
        <w:rPr>
          <w:rFonts w:ascii="Open Sans" w:eastAsia="Times New Roman" w:hAnsi="Open Sans" w:cs="Open Sans"/>
          <w:b/>
          <w:bCs/>
          <w:color w:val="505050"/>
          <w:kern w:val="0"/>
          <w:sz w:val="24"/>
          <w:szCs w:val="24"/>
          <w:lang w:val="en-GB" w:eastAsia="en-GB"/>
          <w14:ligatures w14:val="none"/>
        </w:rPr>
        <w:t>Legal basis</w:t>
      </w:r>
      <w:r w:rsidRPr="008371F0">
        <w:rPr>
          <w:rFonts w:ascii="Open Sans" w:eastAsia="Times New Roman" w:hAnsi="Open Sans" w:cs="Open Sans"/>
          <w:color w:val="505050"/>
          <w:kern w:val="0"/>
          <w:sz w:val="24"/>
          <w:szCs w:val="24"/>
          <w:lang w:val="en-GB" w:eastAsia="en-GB"/>
          <w14:ligatures w14:val="none"/>
        </w:rPr>
        <w:t> (pages open in new windows):</w:t>
      </w:r>
    </w:p>
    <w:p w14:paraId="068C9FCE"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hyperlink r:id="rId5" w:tgtFrame="_blank" w:history="1">
        <w:r w:rsidRPr="008371F0">
          <w:rPr>
            <w:rFonts w:ascii="Open Sans" w:eastAsia="Times New Roman" w:hAnsi="Open Sans" w:cs="Open Sans"/>
            <w:color w:val="AB0000"/>
            <w:kern w:val="0"/>
            <w:sz w:val="24"/>
            <w:szCs w:val="24"/>
            <w:u w:val="single"/>
            <w:lang w:val="en-GB" w:eastAsia="en-GB"/>
            <w14:ligatures w14:val="none"/>
          </w:rPr>
          <w:t xml:space="preserve">1) Ordinance of the Minister of Finance of August 8, </w:t>
        </w:r>
        <w:proofErr w:type="gramStart"/>
        <w:r w:rsidRPr="008371F0">
          <w:rPr>
            <w:rFonts w:ascii="Open Sans" w:eastAsia="Times New Roman" w:hAnsi="Open Sans" w:cs="Open Sans"/>
            <w:color w:val="AB0000"/>
            <w:kern w:val="0"/>
            <w:sz w:val="24"/>
            <w:szCs w:val="24"/>
            <w:u w:val="single"/>
            <w:lang w:val="en-GB" w:eastAsia="en-GB"/>
            <w14:ligatures w14:val="none"/>
          </w:rPr>
          <w:t>2023</w:t>
        </w:r>
        <w:proofErr w:type="gramEnd"/>
        <w:r w:rsidRPr="008371F0">
          <w:rPr>
            <w:rFonts w:ascii="Open Sans" w:eastAsia="Times New Roman" w:hAnsi="Open Sans" w:cs="Open Sans"/>
            <w:color w:val="AB0000"/>
            <w:kern w:val="0"/>
            <w:sz w:val="24"/>
            <w:szCs w:val="24"/>
            <w:u w:val="single"/>
            <w:lang w:val="en-GB" w:eastAsia="en-GB"/>
            <w14:ligatures w14:val="none"/>
          </w:rPr>
          <w:t xml:space="preserve"> amending the ordinance on goods whose transport is covered by the system of monitoring the road and rail transport of goods and trading in heating fuels</w:t>
        </w:r>
      </w:hyperlink>
    </w:p>
    <w:p w14:paraId="5BDB4D38" w14:textId="77777777" w:rsidR="008371F0" w:rsidRPr="008371F0" w:rsidRDefault="008371F0" w:rsidP="008371F0">
      <w:pPr>
        <w:shd w:val="clear" w:color="auto" w:fill="FFFFFF"/>
        <w:spacing w:after="225" w:line="240" w:lineRule="auto"/>
        <w:rPr>
          <w:rFonts w:ascii="Open Sans" w:eastAsia="Times New Roman" w:hAnsi="Open Sans" w:cs="Open Sans"/>
          <w:color w:val="505050"/>
          <w:kern w:val="0"/>
          <w:sz w:val="24"/>
          <w:szCs w:val="24"/>
          <w:lang w:val="en-GB" w:eastAsia="en-GB"/>
          <w14:ligatures w14:val="none"/>
        </w:rPr>
      </w:pPr>
      <w:hyperlink r:id="rId6" w:tgtFrame="_blank" w:history="1">
        <w:r w:rsidRPr="008371F0">
          <w:rPr>
            <w:rFonts w:ascii="Open Sans" w:eastAsia="Times New Roman" w:hAnsi="Open Sans" w:cs="Open Sans"/>
            <w:color w:val="AB0000"/>
            <w:kern w:val="0"/>
            <w:sz w:val="24"/>
            <w:szCs w:val="24"/>
            <w:u w:val="single"/>
            <w:lang w:val="en-GB" w:eastAsia="en-GB"/>
            <w14:ligatures w14:val="none"/>
          </w:rPr>
          <w:t>2) Act of 9 March 2017 on the monitoring system for the road and rail transport of goods and trading in heating fuels</w:t>
        </w:r>
      </w:hyperlink>
    </w:p>
    <w:p w14:paraId="072E3DB5" w14:textId="77777777" w:rsidR="008371F0" w:rsidRPr="008371F0" w:rsidRDefault="008371F0" w:rsidP="008371F0">
      <w:pPr>
        <w:shd w:val="clear" w:color="auto" w:fill="FFFFFF"/>
        <w:spacing w:after="300" w:line="336" w:lineRule="atLeast"/>
        <w:rPr>
          <w:rFonts w:ascii="Open Sans" w:eastAsia="Times New Roman" w:hAnsi="Open Sans" w:cs="Open Sans"/>
          <w:b/>
          <w:bCs/>
          <w:color w:val="333333"/>
          <w:kern w:val="0"/>
          <w:sz w:val="21"/>
          <w:szCs w:val="21"/>
          <w:lang w:val="en-GB" w:eastAsia="en-GB"/>
          <w14:ligatures w14:val="none"/>
        </w:rPr>
      </w:pPr>
      <w:r w:rsidRPr="008371F0">
        <w:rPr>
          <w:rFonts w:ascii="Open Sans" w:eastAsia="Times New Roman" w:hAnsi="Open Sans" w:cs="Open Sans"/>
          <w:b/>
          <w:bCs/>
          <w:color w:val="333333"/>
          <w:kern w:val="0"/>
          <w:sz w:val="21"/>
          <w:szCs w:val="21"/>
          <w:lang w:val="en-GB" w:eastAsia="en-GB"/>
          <w14:ligatures w14:val="none"/>
        </w:rPr>
        <w:t>Publication information</w:t>
      </w:r>
    </w:p>
    <w:p w14:paraId="1401EC7F" w14:textId="77777777" w:rsidR="008371F0" w:rsidRPr="008371F0" w:rsidRDefault="008371F0" w:rsidP="008371F0">
      <w:pPr>
        <w:shd w:val="clear" w:color="auto" w:fill="FFFFFF"/>
        <w:spacing w:after="0" w:line="240" w:lineRule="auto"/>
        <w:rPr>
          <w:rFonts w:ascii="Open Sans" w:eastAsia="Times New Roman" w:hAnsi="Open Sans" w:cs="Open Sans"/>
          <w:color w:val="505050"/>
          <w:kern w:val="0"/>
          <w:sz w:val="18"/>
          <w:szCs w:val="18"/>
          <w:lang w:val="en-GB" w:eastAsia="en-GB"/>
          <w14:ligatures w14:val="none"/>
        </w:rPr>
      </w:pPr>
      <w:r w:rsidRPr="008371F0">
        <w:rPr>
          <w:rFonts w:ascii="Open Sans" w:eastAsia="Times New Roman" w:hAnsi="Open Sans" w:cs="Open Sans"/>
          <w:color w:val="505050"/>
          <w:kern w:val="0"/>
          <w:sz w:val="18"/>
          <w:szCs w:val="18"/>
          <w:lang w:val="en-GB" w:eastAsia="en-GB"/>
          <w14:ligatures w14:val="none"/>
        </w:rPr>
        <w:t>Last updated: </w:t>
      </w:r>
      <w:r w:rsidRPr="008371F0">
        <w:rPr>
          <w:rFonts w:ascii="Open Sans" w:eastAsia="Times New Roman" w:hAnsi="Open Sans" w:cs="Open Sans"/>
          <w:b/>
          <w:bCs/>
          <w:color w:val="505050"/>
          <w:kern w:val="0"/>
          <w:sz w:val="18"/>
          <w:szCs w:val="18"/>
          <w:lang w:val="en-GB" w:eastAsia="en-GB"/>
          <w14:ligatures w14:val="none"/>
        </w:rPr>
        <w:t xml:space="preserve">August 13, </w:t>
      </w:r>
      <w:proofErr w:type="gramStart"/>
      <w:r w:rsidRPr="008371F0">
        <w:rPr>
          <w:rFonts w:ascii="Open Sans" w:eastAsia="Times New Roman" w:hAnsi="Open Sans" w:cs="Open Sans"/>
          <w:b/>
          <w:bCs/>
          <w:color w:val="505050"/>
          <w:kern w:val="0"/>
          <w:sz w:val="18"/>
          <w:szCs w:val="18"/>
          <w:lang w:val="en-GB" w:eastAsia="en-GB"/>
          <w14:ligatures w14:val="none"/>
        </w:rPr>
        <w:t>2023</w:t>
      </w:r>
      <w:proofErr w:type="gramEnd"/>
      <w:r w:rsidRPr="008371F0">
        <w:rPr>
          <w:rFonts w:ascii="Open Sans" w:eastAsia="Times New Roman" w:hAnsi="Open Sans" w:cs="Open Sans"/>
          <w:b/>
          <w:bCs/>
          <w:color w:val="505050"/>
          <w:kern w:val="0"/>
          <w:sz w:val="18"/>
          <w:szCs w:val="18"/>
          <w:lang w:val="en-GB" w:eastAsia="en-GB"/>
          <w14:ligatures w14:val="none"/>
        </w:rPr>
        <w:t xml:space="preserve"> 17:01</w:t>
      </w:r>
    </w:p>
    <w:p w14:paraId="28DA9044" w14:textId="77777777" w:rsidR="008371F0" w:rsidRPr="008371F0" w:rsidRDefault="008371F0" w:rsidP="008371F0">
      <w:pPr>
        <w:shd w:val="clear" w:color="auto" w:fill="FFFFFF"/>
        <w:spacing w:after="0" w:line="240" w:lineRule="auto"/>
        <w:rPr>
          <w:rFonts w:ascii="Open Sans" w:eastAsia="Times New Roman" w:hAnsi="Open Sans" w:cs="Open Sans"/>
          <w:color w:val="505050"/>
          <w:kern w:val="0"/>
          <w:sz w:val="18"/>
          <w:szCs w:val="18"/>
          <w:lang w:val="en-GB" w:eastAsia="en-GB"/>
          <w14:ligatures w14:val="none"/>
        </w:rPr>
      </w:pPr>
      <w:r w:rsidRPr="008371F0">
        <w:rPr>
          <w:rFonts w:ascii="Open Sans" w:eastAsia="Times New Roman" w:hAnsi="Open Sans" w:cs="Open Sans"/>
          <w:color w:val="505050"/>
          <w:kern w:val="0"/>
          <w:sz w:val="18"/>
          <w:szCs w:val="18"/>
          <w:lang w:val="en-GB" w:eastAsia="en-GB"/>
          <w14:ligatures w14:val="none"/>
        </w:rPr>
        <w:t>First published: </w:t>
      </w:r>
      <w:r w:rsidRPr="008371F0">
        <w:rPr>
          <w:rFonts w:ascii="Open Sans" w:eastAsia="Times New Roman" w:hAnsi="Open Sans" w:cs="Open Sans"/>
          <w:b/>
          <w:bCs/>
          <w:color w:val="505050"/>
          <w:kern w:val="0"/>
          <w:sz w:val="18"/>
          <w:szCs w:val="18"/>
          <w:lang w:val="en-GB" w:eastAsia="en-GB"/>
          <w14:ligatures w14:val="none"/>
        </w:rPr>
        <w:t xml:space="preserve">August 11, </w:t>
      </w:r>
      <w:proofErr w:type="gramStart"/>
      <w:r w:rsidRPr="008371F0">
        <w:rPr>
          <w:rFonts w:ascii="Open Sans" w:eastAsia="Times New Roman" w:hAnsi="Open Sans" w:cs="Open Sans"/>
          <w:b/>
          <w:bCs/>
          <w:color w:val="505050"/>
          <w:kern w:val="0"/>
          <w:sz w:val="18"/>
          <w:szCs w:val="18"/>
          <w:lang w:val="en-GB" w:eastAsia="en-GB"/>
          <w14:ligatures w14:val="none"/>
        </w:rPr>
        <w:t>2023</w:t>
      </w:r>
      <w:proofErr w:type="gramEnd"/>
      <w:r w:rsidRPr="008371F0">
        <w:rPr>
          <w:rFonts w:ascii="Open Sans" w:eastAsia="Times New Roman" w:hAnsi="Open Sans" w:cs="Open Sans"/>
          <w:b/>
          <w:bCs/>
          <w:color w:val="505050"/>
          <w:kern w:val="0"/>
          <w:sz w:val="18"/>
          <w:szCs w:val="18"/>
          <w:lang w:val="en-GB" w:eastAsia="en-GB"/>
          <w14:ligatures w14:val="none"/>
        </w:rPr>
        <w:t xml:space="preserve"> 17:42</w:t>
      </w:r>
    </w:p>
    <w:p w14:paraId="63DD4928" w14:textId="77777777" w:rsidR="008371F0" w:rsidRPr="008371F0" w:rsidRDefault="008371F0" w:rsidP="008371F0">
      <w:pPr>
        <w:shd w:val="clear" w:color="auto" w:fill="FFFFFF"/>
        <w:spacing w:after="0" w:line="240" w:lineRule="auto"/>
        <w:rPr>
          <w:rFonts w:ascii="Open Sans" w:eastAsia="Times New Roman" w:hAnsi="Open Sans" w:cs="Open Sans"/>
          <w:color w:val="505050"/>
          <w:kern w:val="0"/>
          <w:sz w:val="18"/>
          <w:szCs w:val="18"/>
          <w:lang w:val="en-GB" w:eastAsia="en-GB"/>
          <w14:ligatures w14:val="none"/>
        </w:rPr>
      </w:pPr>
      <w:r w:rsidRPr="008371F0">
        <w:rPr>
          <w:rFonts w:ascii="Open Sans" w:eastAsia="Times New Roman" w:hAnsi="Open Sans" w:cs="Open Sans"/>
          <w:color w:val="505050"/>
          <w:kern w:val="0"/>
          <w:sz w:val="18"/>
          <w:szCs w:val="18"/>
          <w:lang w:val="en-GB" w:eastAsia="en-GB"/>
          <w14:ligatures w14:val="none"/>
        </w:rPr>
        <w:t>Responsible unit: </w:t>
      </w:r>
      <w:r w:rsidRPr="008371F0">
        <w:rPr>
          <w:rFonts w:ascii="Open Sans" w:eastAsia="Times New Roman" w:hAnsi="Open Sans" w:cs="Open Sans"/>
          <w:b/>
          <w:bCs/>
          <w:color w:val="505050"/>
          <w:kern w:val="0"/>
          <w:sz w:val="18"/>
          <w:szCs w:val="18"/>
          <w:lang w:val="en-GB" w:eastAsia="en-GB"/>
          <w14:ligatures w14:val="none"/>
        </w:rPr>
        <w:t>Department for Combating Economic Crime of the Ministry of Finance</w:t>
      </w:r>
    </w:p>
    <w:p w14:paraId="3D7CD669" w14:textId="77777777" w:rsidR="00A0403A" w:rsidRPr="008371F0" w:rsidRDefault="00A0403A">
      <w:pPr>
        <w:rPr>
          <w:lang w:val="en-GB"/>
        </w:rPr>
      </w:pPr>
    </w:p>
    <w:sectPr w:rsidR="00A0403A" w:rsidRPr="00837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116"/>
    <w:multiLevelType w:val="multilevel"/>
    <w:tmpl w:val="95C4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F1BE5"/>
    <w:multiLevelType w:val="multilevel"/>
    <w:tmpl w:val="C728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D1138"/>
    <w:multiLevelType w:val="multilevel"/>
    <w:tmpl w:val="90045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8519B4"/>
    <w:multiLevelType w:val="multilevel"/>
    <w:tmpl w:val="8E04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51581"/>
    <w:multiLevelType w:val="multilevel"/>
    <w:tmpl w:val="7176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B0DFD"/>
    <w:multiLevelType w:val="multilevel"/>
    <w:tmpl w:val="CE24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E2858"/>
    <w:multiLevelType w:val="multilevel"/>
    <w:tmpl w:val="DA54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25049"/>
    <w:multiLevelType w:val="multilevel"/>
    <w:tmpl w:val="73E8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803549">
    <w:abstractNumId w:val="1"/>
  </w:num>
  <w:num w:numId="2" w16cid:durableId="1604605077">
    <w:abstractNumId w:val="0"/>
  </w:num>
  <w:num w:numId="3" w16cid:durableId="412354922">
    <w:abstractNumId w:val="6"/>
  </w:num>
  <w:num w:numId="4" w16cid:durableId="1549024200">
    <w:abstractNumId w:val="4"/>
  </w:num>
  <w:num w:numId="5" w16cid:durableId="519899230">
    <w:abstractNumId w:val="2"/>
  </w:num>
  <w:num w:numId="6" w16cid:durableId="878858020">
    <w:abstractNumId w:val="5"/>
  </w:num>
  <w:num w:numId="7" w16cid:durableId="1710228828">
    <w:abstractNumId w:val="7"/>
  </w:num>
  <w:num w:numId="8" w16cid:durableId="1374571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F0"/>
    <w:rsid w:val="008371F0"/>
    <w:rsid w:val="00A0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7086"/>
  <w15:chartTrackingRefBased/>
  <w15:docId w15:val="{17AB10DA-D6E0-40D8-8206-AEE79550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2">
    <w:name w:val="heading 2"/>
    <w:basedOn w:val="Normal"/>
    <w:link w:val="Heading2Char"/>
    <w:uiPriority w:val="9"/>
    <w:qFormat/>
    <w:rsid w:val="008371F0"/>
    <w:pPr>
      <w:spacing w:before="100" w:beforeAutospacing="1" w:after="100" w:afterAutospacing="1" w:line="240" w:lineRule="auto"/>
      <w:outlineLvl w:val="1"/>
    </w:pPr>
    <w:rPr>
      <w:rFonts w:ascii="Times New Roman" w:eastAsia="Times New Roman" w:hAnsi="Times New Roman" w:cs="Times New Roman"/>
      <w:b/>
      <w:bCs/>
      <w:kern w:val="0"/>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1F0"/>
    <w:rPr>
      <w:rFonts w:ascii="Times New Roman" w:eastAsia="Times New Roman" w:hAnsi="Times New Roman" w:cs="Times New Roman"/>
      <w:b/>
      <w:bCs/>
      <w:kern w:val="0"/>
      <w:sz w:val="36"/>
      <w:szCs w:val="36"/>
      <w:lang w:eastAsia="en-GB"/>
    </w:rPr>
  </w:style>
  <w:style w:type="character" w:styleId="Strong">
    <w:name w:val="Strong"/>
    <w:basedOn w:val="DefaultParagraphFont"/>
    <w:uiPriority w:val="22"/>
    <w:qFormat/>
    <w:rsid w:val="008371F0"/>
    <w:rPr>
      <w:b/>
      <w:bCs/>
    </w:rPr>
  </w:style>
  <w:style w:type="paragraph" w:styleId="NormalWeb">
    <w:name w:val="Normal (Web)"/>
    <w:basedOn w:val="Normal"/>
    <w:uiPriority w:val="99"/>
    <w:semiHidden/>
    <w:unhideWhenUsed/>
    <w:rsid w:val="008371F0"/>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styleId="Emphasis">
    <w:name w:val="Emphasis"/>
    <w:basedOn w:val="DefaultParagraphFont"/>
    <w:uiPriority w:val="20"/>
    <w:qFormat/>
    <w:rsid w:val="008371F0"/>
    <w:rPr>
      <w:i/>
      <w:iCs/>
    </w:rPr>
  </w:style>
  <w:style w:type="character" w:styleId="Hyperlink">
    <w:name w:val="Hyperlink"/>
    <w:basedOn w:val="DefaultParagraphFont"/>
    <w:uiPriority w:val="99"/>
    <w:semiHidden/>
    <w:unhideWhenUsed/>
    <w:rsid w:val="008371F0"/>
    <w:rPr>
      <w:color w:val="0000FF"/>
      <w:u w:val="single"/>
    </w:rPr>
  </w:style>
  <w:style w:type="paragraph" w:customStyle="1" w:styleId="publication-infotext">
    <w:name w:val="publication-info__text"/>
    <w:basedOn w:val="Normal"/>
    <w:rsid w:val="008371F0"/>
    <w:pPr>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character" w:customStyle="1" w:styleId="date">
    <w:name w:val="date"/>
    <w:basedOn w:val="DefaultParagraphFont"/>
    <w:rsid w:val="008371F0"/>
  </w:style>
  <w:style w:type="character" w:customStyle="1" w:styleId="font-weight-bold">
    <w:name w:val="font-weight-bold"/>
    <w:basedOn w:val="DefaultParagraphFont"/>
    <w:rsid w:val="0083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7493">
      <w:bodyDiv w:val="1"/>
      <w:marLeft w:val="0"/>
      <w:marRight w:val="0"/>
      <w:marTop w:val="0"/>
      <w:marBottom w:val="0"/>
      <w:divBdr>
        <w:top w:val="none" w:sz="0" w:space="0" w:color="auto"/>
        <w:left w:val="none" w:sz="0" w:space="0" w:color="auto"/>
        <w:bottom w:val="none" w:sz="0" w:space="0" w:color="auto"/>
        <w:right w:val="none" w:sz="0" w:space="0" w:color="auto"/>
      </w:divBdr>
      <w:divsChild>
        <w:div w:id="429743708">
          <w:marLeft w:val="0"/>
          <w:marRight w:val="0"/>
          <w:marTop w:val="0"/>
          <w:marBottom w:val="0"/>
          <w:divBdr>
            <w:top w:val="none" w:sz="0" w:space="0" w:color="auto"/>
            <w:left w:val="none" w:sz="0" w:space="0" w:color="auto"/>
            <w:bottom w:val="none" w:sz="0" w:space="0" w:color="auto"/>
            <w:right w:val="none" w:sz="0" w:space="0" w:color="auto"/>
          </w:divBdr>
          <w:divsChild>
            <w:div w:id="238246790">
              <w:marLeft w:val="0"/>
              <w:marRight w:val="0"/>
              <w:marTop w:val="0"/>
              <w:marBottom w:val="0"/>
              <w:divBdr>
                <w:top w:val="none" w:sz="0" w:space="0" w:color="auto"/>
                <w:left w:val="none" w:sz="0" w:space="0" w:color="auto"/>
                <w:bottom w:val="none" w:sz="0" w:space="0" w:color="auto"/>
                <w:right w:val="none" w:sz="0" w:space="0" w:color="auto"/>
              </w:divBdr>
            </w:div>
            <w:div w:id="1245647996">
              <w:marLeft w:val="0"/>
              <w:marRight w:val="0"/>
              <w:marTop w:val="0"/>
              <w:marBottom w:val="0"/>
              <w:divBdr>
                <w:top w:val="none" w:sz="0" w:space="0" w:color="auto"/>
                <w:left w:val="none" w:sz="0" w:space="0" w:color="auto"/>
                <w:bottom w:val="none" w:sz="0" w:space="0" w:color="auto"/>
                <w:right w:val="none" w:sz="0" w:space="0" w:color="auto"/>
              </w:divBdr>
            </w:div>
            <w:div w:id="17188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p.sejm.gov.pl/isap.nsf/DocDetails.xsp?id=WDU20170000708" TargetMode="External"/><Relationship Id="rId5" Type="http://schemas.openxmlformats.org/officeDocument/2006/relationships/hyperlink" Target="https://dziennikustaw.gov.pl/DU/2023/15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Viks</dc:creator>
  <cp:keywords/>
  <dc:description/>
  <cp:lastModifiedBy>Anu Viks</cp:lastModifiedBy>
  <cp:revision>1</cp:revision>
  <dcterms:created xsi:type="dcterms:W3CDTF">2023-08-21T07:14:00Z</dcterms:created>
  <dcterms:modified xsi:type="dcterms:W3CDTF">2023-08-21T07:15:00Z</dcterms:modified>
</cp:coreProperties>
</file>